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01BFF">
      <w:pPr>
        <w:pStyle w:val="5"/>
        <w:spacing w:line="360" w:lineRule="auto"/>
        <w:rPr>
          <w:rFonts w:eastAsia="等线"/>
          <w:color w:val="auto"/>
        </w:rPr>
      </w:pPr>
      <w:r>
        <w:rPr>
          <w:rFonts w:hint="eastAsia" w:eastAsia="等线"/>
          <w:color w:val="auto"/>
        </w:rPr>
        <w:t xml:space="preserve">                                         </w:t>
      </w:r>
    </w:p>
    <w:p w14:paraId="101CABC3">
      <w:pPr>
        <w:pStyle w:val="5"/>
        <w:spacing w:line="700" w:lineRule="exact"/>
        <w:ind w:firstLine="964" w:firstLineChars="200"/>
        <w:jc w:val="center"/>
        <w:rPr>
          <w:rFonts w:ascii="宋体" w:hAnsi="宋体" w:eastAsia="宋体" w:cs="宋体"/>
          <w:b/>
          <w:bCs/>
          <w:color w:val="auto"/>
          <w:sz w:val="48"/>
          <w:szCs w:val="48"/>
        </w:rPr>
      </w:pPr>
    </w:p>
    <w:p w14:paraId="6013B242">
      <w:pPr>
        <w:pStyle w:val="5"/>
        <w:spacing w:line="700" w:lineRule="exact"/>
        <w:ind w:firstLine="964" w:firstLineChars="200"/>
        <w:jc w:val="center"/>
        <w:rPr>
          <w:rFonts w:ascii="宋体" w:hAnsi="宋体" w:eastAsia="宋体" w:cs="宋体"/>
          <w:b/>
          <w:bCs/>
          <w:color w:val="auto"/>
          <w:sz w:val="48"/>
          <w:szCs w:val="48"/>
        </w:rPr>
      </w:pPr>
    </w:p>
    <w:p w14:paraId="3958D7DA">
      <w:pPr>
        <w:pStyle w:val="5"/>
        <w:spacing w:line="700" w:lineRule="exact"/>
        <w:rPr>
          <w:rFonts w:ascii="宋体" w:hAnsi="宋体" w:eastAsia="宋体" w:cs="宋体"/>
          <w:b/>
          <w:bCs/>
          <w:color w:val="auto"/>
          <w:sz w:val="48"/>
          <w:szCs w:val="48"/>
        </w:rPr>
      </w:pPr>
    </w:p>
    <w:p w14:paraId="3112C171">
      <w:pPr>
        <w:pStyle w:val="5"/>
        <w:spacing w:line="700" w:lineRule="exact"/>
        <w:ind w:firstLine="964" w:firstLineChars="200"/>
        <w:jc w:val="center"/>
        <w:rPr>
          <w:rFonts w:ascii="宋体" w:hAnsi="宋体" w:eastAsia="宋体" w:cs="宋体"/>
          <w:b/>
          <w:bCs/>
          <w:color w:val="auto"/>
          <w:sz w:val="48"/>
          <w:szCs w:val="48"/>
        </w:rPr>
      </w:pPr>
    </w:p>
    <w:p w14:paraId="610CAA2C">
      <w:pPr>
        <w:pStyle w:val="5"/>
        <w:spacing w:line="700" w:lineRule="exact"/>
        <w:ind w:firstLine="964" w:firstLineChars="200"/>
        <w:rPr>
          <w:rFonts w:ascii="宋体" w:hAnsi="宋体" w:eastAsia="宋体" w:cs="宋体"/>
          <w:b/>
          <w:bCs/>
          <w:color w:val="auto"/>
          <w:sz w:val="48"/>
          <w:szCs w:val="48"/>
          <w:lang w:val="zh-Hans" w:eastAsia="zh-Hans"/>
        </w:rPr>
      </w:pPr>
    </w:p>
    <w:p w14:paraId="126EF327">
      <w:pPr>
        <w:pStyle w:val="5"/>
        <w:spacing w:line="700" w:lineRule="exact"/>
        <w:ind w:firstLine="0" w:firstLineChars="0"/>
        <w:jc w:val="center"/>
        <w:outlineLvl w:val="0"/>
        <w:rPr>
          <w:rFonts w:hint="eastAsia" w:ascii="宋体" w:hAnsi="宋体" w:eastAsia="宋体" w:cs="宋体"/>
          <w:b/>
          <w:bCs/>
          <w:color w:val="auto"/>
          <w:sz w:val="60"/>
          <w:szCs w:val="60"/>
          <w:lang w:val="zh-Hans" w:eastAsia="zh-CN"/>
        </w:rPr>
      </w:pPr>
      <w:r>
        <w:rPr>
          <w:rFonts w:hint="eastAsia" w:ascii="宋体" w:hAnsi="宋体" w:eastAsia="宋体" w:cs="宋体"/>
          <w:b/>
          <w:bCs/>
          <w:color w:val="auto"/>
          <w:sz w:val="60"/>
          <w:szCs w:val="60"/>
          <w:lang w:val="en-US" w:eastAsia="zh-CN"/>
        </w:rPr>
        <w:t>灵活用工服务协议</w:t>
      </w:r>
    </w:p>
    <w:p w14:paraId="6C5A4A0B">
      <w:pPr>
        <w:pStyle w:val="5"/>
        <w:spacing w:line="700" w:lineRule="exact"/>
        <w:ind w:firstLine="1205" w:firstLineChars="200"/>
        <w:rPr>
          <w:rFonts w:ascii="宋体" w:hAnsi="宋体" w:eastAsia="宋体" w:cs="宋体"/>
          <w:b/>
          <w:bCs/>
          <w:color w:val="auto"/>
          <w:sz w:val="60"/>
          <w:szCs w:val="60"/>
          <w:lang w:val="zh-Hans" w:eastAsia="zh-Hans"/>
        </w:rPr>
      </w:pPr>
    </w:p>
    <w:p w14:paraId="4270B755">
      <w:pPr>
        <w:pStyle w:val="5"/>
        <w:ind w:firstLine="420" w:firstLineChars="200"/>
        <w:rPr>
          <w:color w:val="auto"/>
        </w:rPr>
      </w:pPr>
    </w:p>
    <w:p w14:paraId="2FB81907">
      <w:pPr>
        <w:pStyle w:val="5"/>
        <w:ind w:firstLine="420" w:firstLineChars="200"/>
        <w:rPr>
          <w:color w:val="auto"/>
        </w:rPr>
      </w:pPr>
    </w:p>
    <w:p w14:paraId="371C02DE">
      <w:pPr>
        <w:pStyle w:val="5"/>
        <w:ind w:firstLine="420" w:firstLineChars="200"/>
        <w:jc w:val="center"/>
        <w:rPr>
          <w:rFonts w:eastAsia="等线"/>
          <w:color w:val="auto"/>
        </w:rPr>
      </w:pPr>
    </w:p>
    <w:p w14:paraId="572D6906">
      <w:pPr>
        <w:pStyle w:val="5"/>
        <w:ind w:firstLine="420" w:firstLineChars="200"/>
        <w:rPr>
          <w:rFonts w:eastAsia="等线"/>
          <w:color w:val="auto"/>
        </w:rPr>
      </w:pPr>
    </w:p>
    <w:p w14:paraId="751EAF22">
      <w:pPr>
        <w:pStyle w:val="5"/>
        <w:ind w:firstLine="420" w:firstLineChars="200"/>
        <w:rPr>
          <w:rFonts w:eastAsia="等线"/>
          <w:color w:val="auto"/>
        </w:rPr>
      </w:pPr>
    </w:p>
    <w:p w14:paraId="19745A85">
      <w:pPr>
        <w:pStyle w:val="5"/>
        <w:spacing w:line="360" w:lineRule="auto"/>
        <w:ind w:firstLine="602" w:firstLineChars="200"/>
        <w:rPr>
          <w:rFonts w:ascii="宋体" w:hAnsi="宋体" w:eastAsia="宋体" w:cs="宋体"/>
          <w:b/>
          <w:bCs/>
          <w:color w:val="auto"/>
          <w:sz w:val="30"/>
          <w:szCs w:val="30"/>
          <w:u w:val="single"/>
        </w:rPr>
      </w:pPr>
      <w:r>
        <w:rPr>
          <w:rFonts w:hint="eastAsia" w:ascii="宋体" w:hAnsi="宋体" w:eastAsia="宋体" w:cs="宋体"/>
          <w:b/>
          <w:bCs/>
          <w:color w:val="auto"/>
          <w:sz w:val="30"/>
          <w:szCs w:val="30"/>
          <w:lang w:val="en-US" w:eastAsia="zh-CN"/>
        </w:rPr>
        <w:t>协议</w:t>
      </w:r>
      <w:r>
        <w:rPr>
          <w:rFonts w:hint="eastAsia" w:ascii="宋体" w:hAnsi="宋体" w:eastAsia="宋体" w:cs="宋体"/>
          <w:b/>
          <w:bCs/>
          <w:color w:val="auto"/>
          <w:sz w:val="30"/>
          <w:szCs w:val="30"/>
          <w:lang w:eastAsia="zh-Hans"/>
        </w:rPr>
        <w:t>编号</w:t>
      </w:r>
      <w:r>
        <w:rPr>
          <w:rFonts w:ascii="宋体" w:hAnsi="宋体" w:eastAsia="宋体" w:cs="宋体"/>
          <w:b/>
          <w:bCs/>
          <w:color w:val="auto"/>
          <w:sz w:val="30"/>
          <w:szCs w:val="30"/>
          <w:lang w:eastAsia="zh-Hans"/>
        </w:rPr>
        <w:t>：</w:t>
      </w:r>
      <w:permStart w:id="0" w:edGrp="everyone"/>
      <w:r>
        <w:rPr>
          <w:rFonts w:hint="eastAsia" w:ascii="宋体" w:hAnsi="宋体" w:eastAsia="宋体" w:cs="宋体"/>
          <w:b/>
          <w:bCs/>
          <w:color w:val="auto"/>
          <w:sz w:val="30"/>
          <w:szCs w:val="30"/>
          <w:u w:val="single"/>
        </w:rPr>
        <w:t xml:space="preserve">                             </w:t>
      </w:r>
      <w:permEnd w:id="0"/>
    </w:p>
    <w:p w14:paraId="26D699DC">
      <w:pPr>
        <w:pStyle w:val="5"/>
        <w:spacing w:line="360" w:lineRule="auto"/>
        <w:ind w:firstLine="602" w:firstLineChars="200"/>
        <w:rPr>
          <w:rFonts w:ascii="宋体" w:hAnsi="宋体" w:eastAsia="宋体" w:cs="宋体"/>
          <w:b/>
          <w:bCs/>
          <w:color w:val="auto"/>
          <w:sz w:val="30"/>
          <w:szCs w:val="30"/>
          <w:u w:val="single"/>
          <w:lang w:eastAsia="zh-Hans"/>
        </w:rPr>
      </w:pPr>
    </w:p>
    <w:p w14:paraId="506AFA92">
      <w:pPr>
        <w:pStyle w:val="5"/>
        <w:spacing w:line="360" w:lineRule="auto"/>
        <w:ind w:firstLine="602" w:firstLineChars="200"/>
        <w:rPr>
          <w:rFonts w:ascii="宋体" w:hAnsi="宋体" w:eastAsia="宋体" w:cs="宋体"/>
          <w:b/>
          <w:bCs/>
          <w:color w:val="auto"/>
          <w:sz w:val="30"/>
          <w:szCs w:val="30"/>
          <w:u w:val="single"/>
          <w:lang w:eastAsia="zh-Hans"/>
        </w:rPr>
      </w:pPr>
      <w:r>
        <w:rPr>
          <w:rFonts w:hint="eastAsia" w:ascii="宋体" w:hAnsi="宋体" w:eastAsia="宋体" w:cs="宋体"/>
          <w:b/>
          <w:bCs/>
          <w:color w:val="auto"/>
          <w:sz w:val="30"/>
          <w:szCs w:val="30"/>
          <w:lang w:eastAsia="zh-Hans"/>
        </w:rPr>
        <w:t>甲</w:t>
      </w:r>
      <w:r>
        <w:rPr>
          <w:rFonts w:ascii="宋体" w:hAnsi="宋体" w:eastAsia="宋体" w:cs="宋体"/>
          <w:b/>
          <w:bCs/>
          <w:color w:val="auto"/>
          <w:sz w:val="30"/>
          <w:szCs w:val="30"/>
          <w:lang w:eastAsia="zh-Hans"/>
        </w:rPr>
        <w:t xml:space="preserve"> </w:t>
      </w:r>
      <w:r>
        <w:rPr>
          <w:rFonts w:hint="eastAsia" w:ascii="宋体" w:hAnsi="宋体" w:eastAsia="宋体" w:cs="宋体"/>
          <w:b/>
          <w:bCs/>
          <w:color w:val="auto"/>
          <w:sz w:val="30"/>
          <w:szCs w:val="30"/>
          <w:lang w:eastAsia="zh-Hans"/>
        </w:rPr>
        <w:t>方</w:t>
      </w:r>
      <w:r>
        <w:rPr>
          <w:rFonts w:ascii="宋体" w:hAnsi="宋体" w:eastAsia="宋体" w:cs="宋体"/>
          <w:b/>
          <w:bCs/>
          <w:color w:val="auto"/>
          <w:sz w:val="30"/>
          <w:szCs w:val="30"/>
          <w:lang w:eastAsia="zh-Hans"/>
        </w:rPr>
        <w:t>：</w:t>
      </w:r>
      <w:permStart w:id="1" w:edGrp="everyone"/>
      <w:r>
        <w:rPr>
          <w:rFonts w:hint="eastAsia" w:ascii="宋体" w:hAnsi="宋体" w:eastAsia="宋体" w:cs="宋体"/>
          <w:b/>
          <w:bCs/>
          <w:color w:val="auto"/>
          <w:sz w:val="30"/>
          <w:szCs w:val="30"/>
          <w:u w:val="single"/>
        </w:rPr>
        <w:t xml:space="preserve">                                </w:t>
      </w:r>
      <w:permEnd w:id="1"/>
    </w:p>
    <w:p w14:paraId="138E0358">
      <w:pPr>
        <w:pStyle w:val="5"/>
        <w:spacing w:line="360" w:lineRule="auto"/>
        <w:ind w:firstLine="602" w:firstLineChars="200"/>
        <w:rPr>
          <w:rFonts w:hint="eastAsia" w:ascii="宋体" w:hAnsi="宋体" w:eastAsia="宋体" w:cs="宋体"/>
          <w:b/>
          <w:bCs/>
          <w:color w:val="auto"/>
          <w:sz w:val="30"/>
          <w:szCs w:val="30"/>
          <w:lang w:val="en-US" w:eastAsia="zh-CN"/>
        </w:rPr>
      </w:pPr>
    </w:p>
    <w:p w14:paraId="1AB8BCAA">
      <w:pPr>
        <w:pStyle w:val="5"/>
        <w:spacing w:line="360" w:lineRule="auto"/>
        <w:ind w:firstLine="602" w:firstLineChars="200"/>
        <w:rPr>
          <w:rFonts w:ascii="宋体" w:hAnsi="宋体" w:eastAsia="宋体" w:cs="宋体"/>
          <w:b/>
          <w:bCs/>
          <w:color w:val="auto"/>
          <w:sz w:val="30"/>
          <w:szCs w:val="30"/>
          <w:u w:val="single"/>
          <w:lang w:eastAsia="zh-Hans"/>
        </w:rPr>
      </w:pPr>
      <w:r>
        <w:rPr>
          <w:rFonts w:hint="eastAsia" w:ascii="宋体" w:hAnsi="宋体" w:eastAsia="宋体" w:cs="宋体"/>
          <w:b/>
          <w:bCs/>
          <w:color w:val="auto"/>
          <w:sz w:val="30"/>
          <w:szCs w:val="30"/>
          <w:lang w:val="en-US" w:eastAsia="zh-CN"/>
        </w:rPr>
        <w:t>乙 方</w:t>
      </w:r>
      <w:r>
        <w:rPr>
          <w:rFonts w:ascii="宋体" w:hAnsi="宋体" w:eastAsia="宋体" w:cs="宋体"/>
          <w:b/>
          <w:bCs/>
          <w:color w:val="auto"/>
          <w:sz w:val="30"/>
          <w:szCs w:val="30"/>
          <w:lang w:eastAsia="zh-Hans"/>
        </w:rPr>
        <w:t>：</w:t>
      </w:r>
      <w:r>
        <w:rPr>
          <w:rFonts w:hint="eastAsia" w:ascii="宋体" w:hAnsi="宋体" w:eastAsia="宋体" w:cs="宋体"/>
          <w:b/>
          <w:bCs/>
          <w:color w:val="auto"/>
          <w:sz w:val="30"/>
          <w:szCs w:val="30"/>
          <w:u w:val="single"/>
        </w:rPr>
        <w:t xml:space="preserve">   上饶市百腾信息技术有限公司     </w:t>
      </w:r>
    </w:p>
    <w:p w14:paraId="4C815967">
      <w:pPr>
        <w:pStyle w:val="5"/>
        <w:spacing w:line="360" w:lineRule="auto"/>
        <w:ind w:firstLine="602" w:firstLineChars="200"/>
        <w:rPr>
          <w:rFonts w:ascii="宋体" w:hAnsi="宋体" w:eastAsia="宋体" w:cs="宋体"/>
          <w:b/>
          <w:bCs/>
          <w:color w:val="auto"/>
          <w:sz w:val="30"/>
          <w:szCs w:val="30"/>
          <w:u w:val="single"/>
          <w:lang w:eastAsia="zh-Hans"/>
        </w:rPr>
      </w:pPr>
    </w:p>
    <w:p w14:paraId="58423340">
      <w:pPr>
        <w:pStyle w:val="5"/>
        <w:spacing w:line="360" w:lineRule="auto"/>
        <w:ind w:firstLine="602" w:firstLineChars="200"/>
        <w:outlineLvl w:val="1"/>
        <w:rPr>
          <w:rFonts w:ascii="宋体" w:hAnsi="宋体" w:eastAsia="宋体" w:cs="宋体"/>
          <w:b/>
          <w:bCs/>
          <w:color w:val="auto"/>
          <w:sz w:val="30"/>
          <w:szCs w:val="30"/>
          <w:u w:val="single"/>
        </w:rPr>
      </w:pPr>
      <w:r>
        <w:rPr>
          <w:rFonts w:hint="eastAsia" w:ascii="宋体" w:hAnsi="宋体" w:eastAsia="宋体" w:cs="宋体"/>
          <w:b/>
          <w:bCs/>
          <w:color w:val="auto"/>
          <w:sz w:val="30"/>
          <w:szCs w:val="30"/>
        </w:rPr>
        <w:t>签订日期：</w:t>
      </w:r>
      <w:permStart w:id="2" w:edGrp="everyone"/>
      <w:r>
        <w:rPr>
          <w:rFonts w:hint="eastAsia" w:ascii="宋体" w:hAnsi="宋体" w:eastAsia="宋体" w:cs="宋体"/>
          <w:b/>
          <w:bCs/>
          <w:color w:val="auto"/>
          <w:sz w:val="30"/>
          <w:szCs w:val="30"/>
          <w:u w:val="single"/>
        </w:rPr>
        <w:t xml:space="preserve">                            </w:t>
      </w:r>
      <w:permEnd w:id="2"/>
      <w:r>
        <w:rPr>
          <w:rFonts w:hint="eastAsia" w:ascii="宋体" w:hAnsi="宋体" w:eastAsia="宋体" w:cs="宋体"/>
          <w:b/>
          <w:bCs/>
          <w:color w:val="auto"/>
          <w:sz w:val="30"/>
          <w:szCs w:val="30"/>
          <w:u w:val="single"/>
        </w:rPr>
        <w:t xml:space="preserve"> </w:t>
      </w:r>
    </w:p>
    <w:p w14:paraId="27B3721E">
      <w:pPr>
        <w:pStyle w:val="5"/>
        <w:spacing w:line="360" w:lineRule="auto"/>
        <w:ind w:firstLine="602" w:firstLineChars="200"/>
        <w:rPr>
          <w:rFonts w:ascii="宋体" w:hAnsi="宋体" w:eastAsia="宋体" w:cs="宋体"/>
          <w:b/>
          <w:bCs/>
          <w:color w:val="auto"/>
          <w:sz w:val="30"/>
          <w:szCs w:val="30"/>
        </w:rPr>
      </w:pPr>
    </w:p>
    <w:p w14:paraId="23583C6C">
      <w:pPr>
        <w:spacing w:line="360" w:lineRule="auto"/>
        <w:ind w:firstLine="720" w:firstLineChars="200"/>
        <w:rPr>
          <w:rFonts w:ascii="Calibri" w:hAnsi="Calibri" w:eastAsia="Calibri" w:cs="Calibri"/>
          <w:szCs w:val="21"/>
          <w:u w:color="000000"/>
          <w:lang w:val="zh-Hans" w:eastAsia="zh-Hans"/>
        </w:rPr>
      </w:pPr>
      <w:r>
        <w:rPr>
          <w:rFonts w:hint="eastAsia" w:ascii="宋体" w:hAnsi="宋体" w:eastAsia="宋体" w:cs="宋体"/>
          <w:kern w:val="0"/>
          <w:sz w:val="36"/>
          <w:szCs w:val="36"/>
          <w:highlight w:val="yellow"/>
          <w:u w:color="000000"/>
        </w:rPr>
        <w:br w:type="page"/>
      </w:r>
    </w:p>
    <w:p w14:paraId="464ABC8C">
      <w:pPr>
        <w:spacing w:line="360" w:lineRule="auto"/>
        <w:ind w:firstLine="420" w:firstLineChars="200"/>
        <w:rPr>
          <w:rFonts w:hint="eastAsia" w:ascii="宋体" w:hAnsi="宋体" w:eastAsia="宋体" w:cs="宋体"/>
          <w:szCs w:val="21"/>
          <w:u w:color="000000"/>
          <w:lang w:val="zh-Hans" w:eastAsia="zh-Hans"/>
        </w:rPr>
      </w:pPr>
      <w:r>
        <w:rPr>
          <w:rFonts w:hint="eastAsia" w:ascii="宋体" w:hAnsi="宋体" w:eastAsia="宋体" w:cs="宋体"/>
          <w:szCs w:val="21"/>
          <w:u w:color="000000"/>
          <w:lang w:val="zh-Hans" w:eastAsia="zh-Hans"/>
        </w:rPr>
        <w:t>甲方：</w:t>
      </w:r>
      <w:permStart w:id="3" w:edGrp="everyone"/>
    </w:p>
    <w:permEnd w:id="3"/>
    <w:p w14:paraId="31D8DDD4">
      <w:pPr>
        <w:spacing w:line="360" w:lineRule="auto"/>
        <w:ind w:firstLine="420" w:firstLineChars="200"/>
        <w:rPr>
          <w:rFonts w:hint="eastAsia" w:ascii="宋体" w:hAnsi="宋体" w:eastAsia="宋体" w:cs="宋体"/>
          <w:szCs w:val="21"/>
          <w:u w:color="000000"/>
          <w:lang w:val="zh-Hans" w:eastAsia="zh-Hans"/>
        </w:rPr>
      </w:pPr>
      <w:r>
        <w:rPr>
          <w:rFonts w:hint="eastAsia" w:ascii="宋体" w:hAnsi="宋体" w:eastAsia="宋体" w:cs="宋体"/>
          <w:szCs w:val="21"/>
          <w:u w:color="000000"/>
          <w:lang w:val="en-US" w:eastAsia="zh-CN"/>
        </w:rPr>
        <w:t>法定代表人</w:t>
      </w:r>
      <w:r>
        <w:rPr>
          <w:rFonts w:hint="eastAsia" w:ascii="宋体" w:hAnsi="宋体" w:eastAsia="宋体" w:cs="宋体"/>
          <w:szCs w:val="21"/>
          <w:u w:color="000000"/>
          <w:lang w:val="zh-Hans" w:eastAsia="zh-Hans"/>
        </w:rPr>
        <w:t>：</w:t>
      </w:r>
      <w:permStart w:id="4" w:edGrp="everyone"/>
    </w:p>
    <w:permEnd w:id="4"/>
    <w:p w14:paraId="3475379C">
      <w:pPr>
        <w:spacing w:line="360" w:lineRule="auto"/>
        <w:ind w:firstLine="420" w:firstLineChars="200"/>
        <w:rPr>
          <w:rFonts w:hint="eastAsia" w:ascii="宋体" w:hAnsi="宋体" w:eastAsia="宋体" w:cs="宋体"/>
          <w:szCs w:val="21"/>
          <w:u w:color="000000"/>
          <w:lang w:val="zh-Hans" w:eastAsia="zh-Hans"/>
        </w:rPr>
      </w:pPr>
      <w:r>
        <w:rPr>
          <w:rFonts w:hint="eastAsia" w:ascii="宋体" w:hAnsi="宋体" w:eastAsia="宋体" w:cs="宋体"/>
          <w:szCs w:val="21"/>
          <w:u w:color="000000"/>
          <w:lang w:val="zh-Hans" w:eastAsia="zh-Hans"/>
        </w:rPr>
        <w:t>统一社会信用代码：</w:t>
      </w:r>
      <w:permStart w:id="5" w:edGrp="everyone"/>
    </w:p>
    <w:permEnd w:id="5"/>
    <w:p w14:paraId="083DC1BE">
      <w:pPr>
        <w:spacing w:line="300" w:lineRule="auto"/>
        <w:ind w:firstLine="420" w:firstLineChars="200"/>
        <w:rPr>
          <w:rFonts w:ascii="宋体" w:hAnsi="宋体" w:eastAsia="宋体" w:cs="宋体"/>
          <w:szCs w:val="21"/>
          <w:u w:color="000000"/>
          <w:lang w:val="zh-Hans" w:eastAsia="zh-Hans"/>
        </w:rPr>
      </w:pPr>
      <w:r>
        <w:rPr>
          <w:rFonts w:hint="eastAsia" w:ascii="宋体" w:hAnsi="宋体" w:eastAsia="宋体" w:cs="宋体"/>
          <w:szCs w:val="21"/>
          <w:u w:color="000000"/>
          <w:lang w:val="zh-Hans" w:eastAsia="zh-Hans"/>
        </w:rPr>
        <w:t>地址：</w:t>
      </w:r>
      <w:permStart w:id="6" w:edGrp="everyone"/>
    </w:p>
    <w:permEnd w:id="6"/>
    <w:p w14:paraId="0F894146">
      <w:pPr>
        <w:spacing w:line="300" w:lineRule="auto"/>
        <w:ind w:firstLine="420" w:firstLineChars="200"/>
        <w:rPr>
          <w:rFonts w:ascii="宋体" w:hAnsi="宋体" w:eastAsia="宋体" w:cs="宋体"/>
          <w:szCs w:val="21"/>
          <w:u w:color="000000"/>
          <w:lang w:val="zh-Hans" w:eastAsia="zh-Hans"/>
        </w:rPr>
      </w:pPr>
    </w:p>
    <w:p w14:paraId="2815211E">
      <w:pPr>
        <w:spacing w:line="360" w:lineRule="auto"/>
        <w:ind w:firstLine="420" w:firstLineChars="200"/>
        <w:rPr>
          <w:rFonts w:ascii="宋体" w:hAnsi="宋体" w:eastAsia="宋体" w:cs="宋体"/>
          <w:szCs w:val="21"/>
          <w:u w:color="000000"/>
          <w:lang w:val="zh-Hans" w:eastAsia="zh-Hans"/>
        </w:rPr>
      </w:pPr>
      <w:r>
        <w:rPr>
          <w:rFonts w:hint="eastAsia" w:ascii="宋体" w:hAnsi="宋体" w:eastAsia="宋体" w:cs="宋体"/>
          <w:szCs w:val="21"/>
          <w:u w:color="000000"/>
          <w:lang w:val="zh-Hans" w:eastAsia="zh-Hans"/>
        </w:rPr>
        <w:t>乙方：上饶市百腾信息技术有限公司</w:t>
      </w:r>
    </w:p>
    <w:p w14:paraId="48626225">
      <w:pPr>
        <w:spacing w:line="360" w:lineRule="auto"/>
        <w:ind w:firstLine="420" w:firstLineChars="200"/>
        <w:rPr>
          <w:rFonts w:hint="default" w:ascii="宋体" w:hAnsi="宋体" w:eastAsia="宋体" w:cs="宋体"/>
          <w:szCs w:val="21"/>
          <w:u w:color="000000"/>
          <w:lang w:val="en-US" w:eastAsia="zh-CN"/>
        </w:rPr>
      </w:pPr>
      <w:r>
        <w:rPr>
          <w:rFonts w:hint="eastAsia" w:ascii="宋体" w:hAnsi="宋体" w:eastAsia="宋体" w:cs="宋体"/>
          <w:szCs w:val="21"/>
          <w:u w:color="000000"/>
          <w:lang w:val="en-US" w:eastAsia="zh-CN"/>
        </w:rPr>
        <w:t>法定代表人</w:t>
      </w:r>
      <w:r>
        <w:rPr>
          <w:rFonts w:hint="eastAsia" w:ascii="宋体" w:hAnsi="宋体" w:eastAsia="宋体" w:cs="宋体"/>
          <w:szCs w:val="21"/>
          <w:u w:color="000000"/>
          <w:lang w:val="zh-Hans" w:eastAsia="zh-Hans"/>
        </w:rPr>
        <w:t>：</w:t>
      </w:r>
      <w:r>
        <w:rPr>
          <w:rFonts w:hint="eastAsia" w:ascii="宋体" w:hAnsi="宋体" w:eastAsia="宋体" w:cs="宋体"/>
          <w:szCs w:val="21"/>
          <w:u w:color="000000"/>
          <w:lang w:val="en-US" w:eastAsia="zh-CN"/>
        </w:rPr>
        <w:t>王睿</w:t>
      </w:r>
    </w:p>
    <w:p w14:paraId="6647FA75">
      <w:pPr>
        <w:spacing w:line="360" w:lineRule="auto"/>
        <w:ind w:firstLine="420" w:firstLineChars="200"/>
        <w:rPr>
          <w:rFonts w:hint="eastAsia" w:ascii="宋体" w:hAnsi="宋体" w:eastAsia="宋体"/>
          <w:lang w:eastAsia="zh-CN"/>
        </w:rPr>
      </w:pPr>
      <w:r>
        <w:rPr>
          <w:rFonts w:hint="eastAsia" w:ascii="宋体" w:hAnsi="宋体"/>
        </w:rPr>
        <w:t>统一社会信用代码：91361102MACRMG6M5A</w:t>
      </w:r>
    </w:p>
    <w:p w14:paraId="11C6C03E">
      <w:pPr>
        <w:spacing w:line="360" w:lineRule="auto"/>
        <w:ind w:firstLine="420" w:firstLineChars="200"/>
        <w:rPr>
          <w:rFonts w:ascii="宋体" w:hAnsi="宋体" w:eastAsia="宋体" w:cs="宋体"/>
          <w:szCs w:val="21"/>
          <w:u w:color="000000"/>
          <w:lang w:val="zh-Hans" w:eastAsia="zh-Hans"/>
        </w:rPr>
      </w:pPr>
      <w:r>
        <w:rPr>
          <w:rFonts w:hint="eastAsia" w:ascii="宋体" w:hAnsi="宋体" w:eastAsia="宋体" w:cs="宋体"/>
          <w:szCs w:val="21"/>
          <w:u w:color="000000"/>
          <w:lang w:val="zh-Hans" w:eastAsia="zh-Hans"/>
        </w:rPr>
        <w:t>地址：江西省上饶市信州区茅家岭街道工业大道206号2号楼4楼04室</w:t>
      </w:r>
    </w:p>
    <w:p w14:paraId="36FDD15B">
      <w:pPr>
        <w:spacing w:line="360" w:lineRule="auto"/>
        <w:ind w:firstLine="360" w:firstLineChars="200"/>
        <w:rPr>
          <w:rFonts w:ascii="Calibri" w:hAnsi="Calibri" w:eastAsia="Calibri" w:cs="Calibri"/>
          <w:b/>
          <w:bCs/>
          <w:sz w:val="18"/>
          <w:szCs w:val="18"/>
          <w:u w:val="single" w:color="000000"/>
        </w:rPr>
      </w:pPr>
    </w:p>
    <w:p w14:paraId="5974A3DD">
      <w:pPr>
        <w:pStyle w:val="5"/>
        <w:spacing w:line="360" w:lineRule="auto"/>
        <w:ind w:firstLine="420" w:firstLineChars="200"/>
        <w:rPr>
          <w:rFonts w:ascii="宋体" w:hAnsi="宋体" w:eastAsia="宋体" w:cs="宋体"/>
          <w:color w:val="auto"/>
          <w:kern w:val="0"/>
        </w:rPr>
      </w:pPr>
      <w:r>
        <w:rPr>
          <w:rFonts w:hint="eastAsia" w:ascii="宋体" w:hAnsi="宋体" w:eastAsia="宋体" w:cs="宋体"/>
          <w:color w:val="auto"/>
          <w:lang w:val="zh-Hans" w:eastAsia="zh-Hans"/>
        </w:rPr>
        <w:t xml:space="preserve"> </w:t>
      </w:r>
    </w:p>
    <w:p w14:paraId="6A5AD541">
      <w:pPr>
        <w:pStyle w:val="5"/>
        <w:spacing w:line="30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lang w:val="zh-Hans" w:eastAsia="zh-Hans"/>
        </w:rPr>
        <w:t>鉴于甲方从事</w:t>
      </w:r>
      <w:permStart w:id="7"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7"/>
      <w:r>
        <w:rPr>
          <w:rFonts w:hint="eastAsia" w:ascii="宋体" w:hAnsi="宋体" w:eastAsia="宋体" w:cs="宋体"/>
          <w:color w:val="auto"/>
          <w:kern w:val="0"/>
          <w:lang w:val="zh-Hans" w:eastAsia="zh-Hans"/>
        </w:rPr>
        <w:t>业务，需</w:t>
      </w:r>
      <w:r>
        <w:rPr>
          <w:rFonts w:hint="eastAsia" w:ascii="宋体" w:hAnsi="宋体" w:eastAsia="宋体" w:cs="宋体"/>
          <w:color w:val="auto"/>
          <w:kern w:val="0"/>
          <w:lang w:val="en-US" w:eastAsia="zh-CN"/>
        </w:rPr>
        <w:t>一定数量的</w:t>
      </w:r>
      <w:r>
        <w:rPr>
          <w:rFonts w:hint="eastAsia" w:ascii="宋体" w:hAnsi="宋体" w:eastAsia="宋体" w:cs="宋体"/>
          <w:color w:val="auto"/>
          <w:kern w:val="0"/>
          <w:lang w:val="zh-CN"/>
        </w:rPr>
        <w:t>个体工商</w:t>
      </w:r>
      <w:r>
        <w:rPr>
          <w:rFonts w:hint="eastAsia" w:ascii="宋体" w:hAnsi="宋体" w:eastAsia="宋体" w:cs="宋体"/>
          <w:color w:val="auto"/>
          <w:kern w:val="0"/>
        </w:rPr>
        <w:t>户</w:t>
      </w:r>
      <w:r>
        <w:rPr>
          <w:rFonts w:hint="eastAsia" w:ascii="宋体" w:hAnsi="宋体" w:eastAsia="宋体" w:cs="宋体"/>
          <w:color w:val="auto"/>
          <w:kern w:val="0"/>
          <w:lang w:val="zh-CN"/>
        </w:rPr>
        <w:t>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w:t>
      </w:r>
      <w:permStart w:id="8" w:edGrp="everyone"/>
      <w:r>
        <w:rPr>
          <w:rFonts w:hint="eastAsia" w:ascii="宋体" w:hAnsi="宋体" w:eastAsia="宋体" w:cs="宋体"/>
          <w:color w:val="auto"/>
          <w:kern w:val="0"/>
          <w:u w:val="single"/>
        </w:rPr>
        <w:t xml:space="preserve">       </w:t>
      </w:r>
      <w:permEnd w:id="8"/>
      <w:r>
        <w:rPr>
          <w:rFonts w:hint="eastAsia" w:ascii="宋体" w:hAnsi="宋体" w:eastAsia="宋体" w:cs="宋体"/>
          <w:color w:val="auto"/>
          <w:kern w:val="0"/>
          <w:lang w:val="zh-Hans" w:eastAsia="zh-Hans"/>
        </w:rPr>
        <w:t>服务；</w:t>
      </w:r>
      <w:r>
        <w:rPr>
          <w:rFonts w:ascii="宋体" w:hAnsi="宋体" w:cs="Arial"/>
        </w:rPr>
        <w:t>为明确甲乙双方责任，保护双方合法权益，经双方友好协商，达成如下协议</w:t>
      </w:r>
      <w:r>
        <w:rPr>
          <w:rFonts w:hint="eastAsia" w:ascii="宋体" w:hAnsi="宋体" w:eastAsia="宋体" w:cs="Arial"/>
          <w:lang w:eastAsia="zh-CN"/>
        </w:rPr>
        <w:t>：</w:t>
      </w:r>
    </w:p>
    <w:p w14:paraId="0958230D">
      <w:pPr>
        <w:pStyle w:val="5"/>
        <w:spacing w:line="300" w:lineRule="auto"/>
        <w:ind w:firstLine="420" w:firstLineChars="200"/>
        <w:rPr>
          <w:rFonts w:ascii="宋体" w:hAnsi="宋体" w:eastAsia="宋体" w:cs="宋体"/>
          <w:color w:val="auto"/>
          <w:kern w:val="0"/>
          <w:lang w:val="zh-Hans"/>
        </w:rPr>
      </w:pPr>
    </w:p>
    <w:p w14:paraId="6BDA5B57">
      <w:pPr>
        <w:pStyle w:val="5"/>
        <w:spacing w:line="360" w:lineRule="auto"/>
        <w:ind w:firstLine="422" w:firstLineChars="200"/>
        <w:outlineLvl w:val="0"/>
        <w:rPr>
          <w:rFonts w:ascii="宋体" w:hAnsi="宋体" w:eastAsia="宋体" w:cs="宋体"/>
          <w:b/>
          <w:bCs/>
          <w:color w:val="auto"/>
          <w:kern w:val="0"/>
          <w:lang w:val="zh-Hans"/>
        </w:rPr>
      </w:pPr>
      <w:r>
        <w:rPr>
          <w:rFonts w:hint="eastAsia" w:ascii="宋体" w:hAnsi="宋体" w:eastAsia="宋体" w:cs="宋体"/>
          <w:b/>
          <w:bCs/>
          <w:color w:val="auto"/>
          <w:kern w:val="0"/>
          <w:lang w:val="zh-Hans"/>
        </w:rPr>
        <w:t>第一条 词语定义与解释</w:t>
      </w:r>
    </w:p>
    <w:p w14:paraId="0D31DB4C">
      <w:pPr>
        <w:pStyle w:val="5"/>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lang w:val="zh-Hans"/>
        </w:rPr>
        <w:t>本协议中的下列词语应具有本条所赋予的含义：</w:t>
      </w:r>
    </w:p>
    <w:p w14:paraId="1CD01152">
      <w:pPr>
        <w:pStyle w:val="5"/>
        <w:spacing w:line="360" w:lineRule="auto"/>
        <w:ind w:firstLine="420" w:firstLineChars="200"/>
        <w:rPr>
          <w:rFonts w:hint="eastAsia" w:ascii="宋体" w:hAnsi="宋体" w:eastAsia="宋体" w:cs="宋体"/>
          <w:color w:val="auto"/>
          <w:kern w:val="0"/>
          <w:lang w:val="zh-Hans"/>
        </w:rPr>
      </w:pPr>
      <w:r>
        <w:rPr>
          <w:rFonts w:hint="eastAsia" w:ascii="宋体" w:hAnsi="宋体" w:eastAsia="宋体" w:cs="宋体"/>
          <w:color w:val="auto"/>
          <w:kern w:val="0"/>
          <w:lang w:val="zh-Hans"/>
        </w:rPr>
        <w:t>1、自由职业者：</w:t>
      </w:r>
      <w:r>
        <w:rPr>
          <w:rFonts w:hint="eastAsia" w:ascii="宋体" w:hAnsi="宋体" w:eastAsia="宋体" w:cs="宋体"/>
          <w:color w:val="auto"/>
          <w:kern w:val="0"/>
          <w:lang w:val="zh-TW" w:eastAsia="zh-TW"/>
        </w:rPr>
        <w:t>自我管理、自担成本、自负盈亏并通过</w:t>
      </w:r>
      <w:r>
        <w:rPr>
          <w:rFonts w:hint="eastAsia" w:ascii="宋体" w:hAnsi="宋体" w:eastAsia="宋体" w:cs="宋体"/>
          <w:color w:val="auto"/>
          <w:kern w:val="0"/>
          <w:lang w:val="en-US" w:eastAsia="zh-CN"/>
        </w:rPr>
        <w:t>共享经济平台</w:t>
      </w:r>
      <w:r>
        <w:rPr>
          <w:rFonts w:hint="eastAsia" w:ascii="宋体" w:hAnsi="宋体" w:eastAsia="宋体" w:cs="宋体"/>
          <w:color w:val="auto"/>
          <w:kern w:val="0"/>
          <w:lang w:val="zh-Hans"/>
        </w:rPr>
        <w:t>独立地承接并完成</w:t>
      </w:r>
      <w:r>
        <w:rPr>
          <w:rFonts w:hint="eastAsia" w:ascii="宋体" w:hAnsi="宋体" w:eastAsia="宋体" w:cs="宋体"/>
          <w:color w:val="auto"/>
          <w:kern w:val="0"/>
          <w:lang w:val="zh-TW" w:eastAsia="zh-TW"/>
        </w:rPr>
        <w:t>生产经营活动</w:t>
      </w:r>
      <w:r>
        <w:rPr>
          <w:rFonts w:hint="eastAsia" w:ascii="宋体" w:hAnsi="宋体" w:eastAsia="宋体" w:cs="宋体"/>
          <w:color w:val="auto"/>
          <w:kern w:val="0"/>
          <w:lang w:val="zh-Hans"/>
        </w:rPr>
        <w:t>的自然人。该自然人与甲方、乙方的法律地位完全平等，相互独立，不具有身份上的隶属性和依附性。该自然人与甲方</w:t>
      </w:r>
      <w:r>
        <w:rPr>
          <w:rFonts w:hint="eastAsia" w:ascii="宋体" w:hAnsi="宋体" w:eastAsia="宋体" w:cs="宋体"/>
          <w:b w:val="0"/>
          <w:bCs w:val="0"/>
          <w:color w:val="auto"/>
          <w:kern w:val="0"/>
          <w:sz w:val="21"/>
          <w:szCs w:val="21"/>
          <w:lang w:val="zh-Hans"/>
        </w:rPr>
        <w:t>不存在劳动关系等禁止性特殊关系</w:t>
      </w:r>
      <w:r>
        <w:rPr>
          <w:rFonts w:hint="eastAsia" w:ascii="宋体" w:hAnsi="宋体" w:eastAsia="宋体" w:cs="宋体"/>
          <w:color w:val="auto"/>
          <w:kern w:val="0"/>
          <w:lang w:val="zh-Hans"/>
        </w:rPr>
        <w:t>。</w:t>
      </w:r>
    </w:p>
    <w:p w14:paraId="34FF7A2D">
      <w:pPr>
        <w:pStyle w:val="5"/>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2</w:t>
      </w:r>
      <w:r>
        <w:rPr>
          <w:rFonts w:hint="eastAsia" w:ascii="宋体" w:hAnsi="宋体" w:eastAsia="宋体" w:cs="宋体"/>
          <w:color w:val="auto"/>
          <w:kern w:val="0"/>
          <w:lang w:val="zh-Hans"/>
        </w:rPr>
        <w:t>、</w:t>
      </w:r>
      <w:r>
        <w:rPr>
          <w:rFonts w:hint="eastAsia" w:ascii="宋体" w:hAnsi="宋体" w:eastAsia="宋体" w:cs="宋体"/>
          <w:color w:val="auto"/>
          <w:kern w:val="0"/>
          <w:lang w:val="en-US" w:eastAsia="zh-CN"/>
        </w:rPr>
        <w:t>平台</w:t>
      </w:r>
      <w:r>
        <w:rPr>
          <w:rFonts w:hint="eastAsia" w:ascii="宋体" w:hAnsi="宋体" w:eastAsia="宋体" w:cs="宋体"/>
          <w:color w:val="auto"/>
          <w:kern w:val="0"/>
          <w:lang w:val="zh-Hans"/>
        </w:rPr>
        <w:t>服务：是指乙方依托</w:t>
      </w:r>
      <w:r>
        <w:rPr>
          <w:rFonts w:ascii="宋体" w:hAnsi="宋体" w:eastAsia="宋体" w:cs="宋体"/>
          <w:color w:val="auto"/>
          <w:kern w:val="0"/>
        </w:rPr>
        <w:t>共享经济平台</w:t>
      </w:r>
      <w:r>
        <w:rPr>
          <w:rFonts w:hint="eastAsia" w:ascii="宋体" w:hAnsi="宋体" w:eastAsia="宋体" w:cs="宋体"/>
          <w:color w:val="auto"/>
          <w:kern w:val="0"/>
          <w:lang w:val="zh-Hans"/>
        </w:rPr>
        <w:t>为甲方提供的一系列匹配、管理自由职业者的服务，包括但不限于：</w:t>
      </w:r>
    </w:p>
    <w:p w14:paraId="3547CF66">
      <w:pPr>
        <w:pStyle w:val="5"/>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2.1</w:t>
      </w:r>
      <w:r>
        <w:rPr>
          <w:rFonts w:hint="eastAsia" w:ascii="宋体" w:hAnsi="宋体" w:eastAsia="宋体" w:cs="宋体"/>
          <w:color w:val="auto"/>
          <w:kern w:val="0"/>
          <w:lang w:val="zh-Hans"/>
        </w:rPr>
        <w:t>为甲方在共享</w:t>
      </w:r>
      <w:r>
        <w:rPr>
          <w:rFonts w:hint="eastAsia" w:ascii="宋体" w:hAnsi="宋体" w:eastAsia="宋体" w:cs="宋体"/>
          <w:color w:val="auto"/>
          <w:kern w:val="0"/>
          <w:lang w:eastAsia="zh-Hans"/>
        </w:rPr>
        <w:t>经济</w:t>
      </w:r>
      <w:r>
        <w:rPr>
          <w:rFonts w:hint="eastAsia" w:ascii="宋体" w:hAnsi="宋体" w:eastAsia="宋体" w:cs="宋体"/>
          <w:color w:val="auto"/>
          <w:kern w:val="0"/>
          <w:lang w:val="zh-Hans"/>
        </w:rPr>
        <w:t>平台上提供一个账户；</w:t>
      </w:r>
    </w:p>
    <w:p w14:paraId="03030290">
      <w:pPr>
        <w:pStyle w:val="5"/>
        <w:spacing w:line="360"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rPr>
        <w:t>甲方可以</w:t>
      </w:r>
      <w:r>
        <w:rPr>
          <w:rFonts w:hint="eastAsia" w:ascii="宋体" w:hAnsi="宋体" w:eastAsia="宋体" w:cs="宋体"/>
          <w:color w:val="auto"/>
          <w:kern w:val="0"/>
          <w:lang w:val="en-US" w:eastAsia="zh-CN"/>
        </w:rPr>
        <w:t>通过共享经济平台发布项目，</w:t>
      </w:r>
      <w:r>
        <w:rPr>
          <w:rFonts w:hint="eastAsia" w:ascii="宋体" w:hAnsi="宋体" w:eastAsia="宋体" w:cs="宋体"/>
          <w:color w:val="auto"/>
          <w:kern w:val="0"/>
          <w:lang w:val="zh-Hans"/>
        </w:rPr>
        <w:t>根据自身业务需求</w:t>
      </w:r>
      <w:r>
        <w:rPr>
          <w:rFonts w:hint="eastAsia" w:ascii="宋体" w:hAnsi="宋体" w:eastAsia="宋体" w:cs="宋体"/>
          <w:b w:val="0"/>
          <w:bCs w:val="0"/>
          <w:color w:val="auto"/>
          <w:kern w:val="0"/>
          <w:sz w:val="21"/>
          <w:szCs w:val="21"/>
          <w:lang w:val="zh-Hans"/>
        </w:rPr>
        <w:t>选定</w:t>
      </w:r>
      <w:r>
        <w:rPr>
          <w:rFonts w:hint="eastAsia" w:ascii="宋体" w:hAnsi="宋体" w:eastAsia="宋体" w:cs="宋体"/>
          <w:color w:val="auto"/>
          <w:kern w:val="0"/>
          <w:lang w:val="zh-Hans"/>
        </w:rPr>
        <w:t>自由职业者</w:t>
      </w:r>
      <w:r>
        <w:rPr>
          <w:rFonts w:hint="eastAsia" w:ascii="宋体" w:hAnsi="宋体" w:eastAsia="宋体" w:cs="宋体"/>
          <w:b w:val="0"/>
          <w:bCs w:val="0"/>
          <w:color w:val="auto"/>
          <w:kern w:val="0"/>
          <w:sz w:val="21"/>
          <w:szCs w:val="21"/>
          <w:lang w:val="zh-Hans"/>
        </w:rPr>
        <w:t>接单</w:t>
      </w:r>
      <w:r>
        <w:rPr>
          <w:rFonts w:hint="eastAsia" w:ascii="宋体" w:hAnsi="宋体" w:eastAsia="宋体" w:cs="宋体"/>
          <w:color w:val="auto"/>
          <w:kern w:val="0"/>
          <w:lang w:val="zh-Hans" w:eastAsia="zh-CN"/>
        </w:rPr>
        <w:t>；</w:t>
      </w:r>
    </w:p>
    <w:p w14:paraId="1AEFCEE8">
      <w:pPr>
        <w:pStyle w:val="5"/>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2</w:t>
      </w:r>
      <w:r>
        <w:rPr>
          <w:rFonts w:hint="eastAsia" w:ascii="宋体" w:hAnsi="宋体" w:eastAsia="宋体" w:cs="宋体"/>
          <w:color w:val="auto"/>
          <w:kern w:val="0"/>
          <w:lang w:val="zh-Hans"/>
        </w:rPr>
        <w:t>.</w:t>
      </w:r>
      <w:r>
        <w:rPr>
          <w:rFonts w:hint="eastAsia" w:ascii="宋体" w:hAnsi="宋体" w:eastAsia="宋体" w:cs="宋体"/>
          <w:color w:val="auto"/>
          <w:kern w:val="0"/>
        </w:rPr>
        <w:t>3</w:t>
      </w:r>
      <w:r>
        <w:rPr>
          <w:rFonts w:hint="eastAsia" w:ascii="宋体" w:hAnsi="宋体" w:eastAsia="宋体" w:cs="宋体"/>
          <w:color w:val="auto"/>
          <w:kern w:val="0"/>
          <w:lang w:val="zh-Hans"/>
        </w:rPr>
        <w:t>在</w:t>
      </w:r>
      <w:r>
        <w:rPr>
          <w:rFonts w:ascii="宋体" w:hAnsi="宋体" w:eastAsia="宋体" w:cs="宋体"/>
          <w:color w:val="auto"/>
          <w:kern w:val="0"/>
        </w:rPr>
        <w:t>共享经济平台</w:t>
      </w:r>
      <w:r>
        <w:rPr>
          <w:rFonts w:hint="eastAsia" w:ascii="宋体" w:hAnsi="宋体" w:eastAsia="宋体" w:cs="宋体"/>
          <w:color w:val="auto"/>
          <w:kern w:val="0"/>
          <w:lang w:val="zh-Hans"/>
        </w:rPr>
        <w:t>上提供自由职业者的服务记录；</w:t>
      </w:r>
    </w:p>
    <w:p w14:paraId="1C475D77">
      <w:pPr>
        <w:pStyle w:val="5"/>
        <w:spacing w:line="360" w:lineRule="auto"/>
        <w:ind w:firstLine="420" w:firstLineChars="200"/>
        <w:rPr>
          <w:rFonts w:hint="eastAsia" w:ascii="宋体" w:hAnsi="宋体" w:eastAsia="宋体" w:cs="宋体"/>
          <w:color w:val="auto"/>
          <w:kern w:val="0"/>
          <w:lang w:val="zh-Hans"/>
        </w:rPr>
      </w:pPr>
      <w:r>
        <w:rPr>
          <w:rFonts w:hint="eastAsia" w:ascii="宋体" w:hAnsi="宋体" w:eastAsia="宋体" w:cs="宋体"/>
          <w:color w:val="auto"/>
          <w:kern w:val="0"/>
        </w:rPr>
        <w:t>2.4甲方确认</w:t>
      </w:r>
      <w:r>
        <w:rPr>
          <w:rFonts w:hint="eastAsia" w:ascii="宋体" w:hAnsi="宋体" w:eastAsia="宋体" w:cs="宋体"/>
          <w:color w:val="auto"/>
          <w:kern w:val="0"/>
          <w:lang w:val="zh-Hans"/>
        </w:rPr>
        <w:t>自由职业者的服务收入金额后，</w:t>
      </w:r>
      <w:r>
        <w:rPr>
          <w:rFonts w:hint="eastAsia" w:ascii="宋体" w:hAnsi="宋体" w:eastAsia="宋体" w:cs="宋体"/>
          <w:color w:val="auto"/>
          <w:kern w:val="0"/>
        </w:rPr>
        <w:t>向乙方平台提交</w:t>
      </w:r>
      <w:r>
        <w:rPr>
          <w:rFonts w:hint="eastAsia" w:ascii="宋体" w:hAnsi="宋体" w:eastAsia="宋体" w:cs="宋体"/>
          <w:color w:val="auto"/>
          <w:kern w:val="0"/>
          <w:lang w:val="en-US" w:eastAsia="zh-CN"/>
        </w:rPr>
        <w:t>付款申请</w:t>
      </w:r>
      <w:r>
        <w:rPr>
          <w:rFonts w:hint="eastAsia" w:ascii="宋体" w:hAnsi="宋体" w:eastAsia="宋体" w:cs="宋体"/>
          <w:color w:val="auto"/>
          <w:kern w:val="0"/>
        </w:rPr>
        <w:t>，乙方</w:t>
      </w:r>
      <w:r>
        <w:rPr>
          <w:rFonts w:hint="eastAsia" w:ascii="宋体" w:hAnsi="宋体" w:eastAsia="宋体" w:cs="宋体"/>
          <w:color w:val="auto"/>
          <w:kern w:val="0"/>
          <w:lang w:val="zh-Hans"/>
        </w:rPr>
        <w:t>向该自由</w:t>
      </w:r>
    </w:p>
    <w:p w14:paraId="213A422E">
      <w:pPr>
        <w:pStyle w:val="5"/>
        <w:spacing w:line="360" w:lineRule="auto"/>
        <w:ind w:firstLine="0" w:firstLineChars="0"/>
        <w:rPr>
          <w:rFonts w:ascii="宋体" w:hAnsi="宋体" w:eastAsia="宋体" w:cs="宋体"/>
          <w:color w:val="auto"/>
          <w:kern w:val="0"/>
          <w:lang w:val="zh-Hans"/>
        </w:rPr>
      </w:pPr>
      <w:r>
        <w:rPr>
          <w:rFonts w:hint="eastAsia" w:ascii="宋体" w:hAnsi="宋体" w:eastAsia="宋体" w:cs="宋体"/>
          <w:color w:val="auto"/>
          <w:kern w:val="0"/>
          <w:lang w:val="zh-Hans"/>
        </w:rPr>
        <w:t>职业者结算该服务收入(相关自由职业者应缴纳的个人所得税等税款应按照国家和地方法律法规、规章、规范性文件、政策、税务部门要求等规定执行) ；</w:t>
      </w:r>
    </w:p>
    <w:p w14:paraId="0490F8A9">
      <w:pPr>
        <w:pStyle w:val="5"/>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2.5</w:t>
      </w:r>
      <w:r>
        <w:rPr>
          <w:rFonts w:hint="eastAsia" w:ascii="宋体" w:hAnsi="宋体" w:eastAsia="宋体" w:cs="宋体"/>
          <w:color w:val="auto"/>
          <w:kern w:val="0"/>
          <w:lang w:val="zh-Hans"/>
        </w:rPr>
        <w:t>甲方在</w:t>
      </w:r>
      <w:r>
        <w:rPr>
          <w:rFonts w:ascii="宋体" w:hAnsi="宋体" w:eastAsia="宋体" w:cs="宋体"/>
          <w:color w:val="auto"/>
          <w:kern w:val="0"/>
        </w:rPr>
        <w:t>共享经济平台</w:t>
      </w:r>
      <w:r>
        <w:rPr>
          <w:rFonts w:hint="eastAsia" w:ascii="宋体" w:hAnsi="宋体" w:eastAsia="宋体" w:cs="宋体"/>
          <w:color w:val="auto"/>
          <w:kern w:val="0"/>
          <w:lang w:val="zh-Hans"/>
        </w:rPr>
        <w:t>上查询</w:t>
      </w:r>
      <w:r>
        <w:rPr>
          <w:rFonts w:hint="eastAsia" w:ascii="宋体" w:hAnsi="宋体" w:eastAsia="宋体" w:cs="宋体"/>
          <w:color w:val="auto"/>
          <w:kern w:val="0"/>
          <w:lang w:val="en-US" w:eastAsia="zh-CN"/>
        </w:rPr>
        <w:t>项目完成的</w:t>
      </w:r>
      <w:r>
        <w:rPr>
          <w:rFonts w:hint="eastAsia" w:ascii="宋体" w:hAnsi="宋体" w:eastAsia="宋体" w:cs="宋体"/>
          <w:color w:val="auto"/>
          <w:kern w:val="0"/>
          <w:lang w:val="zh-Hans"/>
        </w:rPr>
        <w:t>所有服务记录。</w:t>
      </w:r>
    </w:p>
    <w:p w14:paraId="62BE64E6">
      <w:pPr>
        <w:pStyle w:val="5"/>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3</w:t>
      </w:r>
      <w:r>
        <w:rPr>
          <w:rFonts w:hint="eastAsia" w:ascii="宋体" w:hAnsi="宋体" w:eastAsia="宋体" w:cs="宋体"/>
          <w:color w:val="auto"/>
          <w:kern w:val="0"/>
          <w:lang w:val="zh-Hans"/>
        </w:rPr>
        <w:t>、</w:t>
      </w:r>
      <w:r>
        <w:rPr>
          <w:rFonts w:hint="eastAsia" w:ascii="宋体" w:hAnsi="宋体" w:eastAsia="宋体" w:cs="宋体"/>
          <w:color w:val="auto"/>
          <w:kern w:val="0"/>
          <w:lang w:val="en-US" w:eastAsia="zh-CN"/>
        </w:rPr>
        <w:t>个人经营所得</w:t>
      </w:r>
      <w:r>
        <w:rPr>
          <w:rFonts w:hint="eastAsia" w:ascii="宋体" w:hAnsi="宋体" w:eastAsia="宋体" w:cs="宋体"/>
          <w:color w:val="auto"/>
          <w:kern w:val="0"/>
          <w:lang w:val="zh-Hans"/>
        </w:rPr>
        <w:t>：</w:t>
      </w:r>
      <w:r>
        <w:rPr>
          <w:rFonts w:hint="eastAsia" w:ascii="宋体" w:hAnsi="宋体" w:eastAsia="宋体" w:cs="宋体"/>
          <w:b w:val="0"/>
          <w:bCs w:val="0"/>
          <w:color w:val="auto"/>
          <w:kern w:val="0"/>
          <w:sz w:val="21"/>
          <w:szCs w:val="21"/>
          <w:lang w:val="zh-Hans"/>
        </w:rPr>
        <w:t>指</w:t>
      </w:r>
      <w:r>
        <w:rPr>
          <w:rFonts w:hint="eastAsia" w:ascii="宋体" w:hAnsi="宋体" w:eastAsia="宋体" w:cs="宋体"/>
          <w:b w:val="0"/>
          <w:bCs w:val="0"/>
          <w:color w:val="auto"/>
          <w:kern w:val="0"/>
          <w:sz w:val="21"/>
          <w:szCs w:val="21"/>
          <w:lang w:val="en-US" w:eastAsia="zh-CN"/>
        </w:rPr>
        <w:t>自由职业者</w:t>
      </w:r>
      <w:r>
        <w:rPr>
          <w:rFonts w:hint="eastAsia" w:ascii="宋体" w:hAnsi="宋体" w:eastAsia="宋体" w:cs="宋体"/>
          <w:b w:val="0"/>
          <w:bCs w:val="0"/>
          <w:color w:val="auto"/>
          <w:kern w:val="0"/>
          <w:sz w:val="21"/>
          <w:szCs w:val="21"/>
          <w:lang w:val="zh-Hans"/>
        </w:rPr>
        <w:t>通过</w:t>
      </w:r>
      <w:r>
        <w:rPr>
          <w:rFonts w:ascii="宋体" w:hAnsi="宋体" w:eastAsia="宋体" w:cs="宋体"/>
          <w:color w:val="auto"/>
          <w:kern w:val="0"/>
        </w:rPr>
        <w:t>共享经济平台</w:t>
      </w:r>
      <w:r>
        <w:rPr>
          <w:rFonts w:hint="eastAsia" w:ascii="宋体" w:hAnsi="宋体" w:eastAsia="宋体" w:cs="宋体"/>
          <w:b w:val="0"/>
          <w:bCs w:val="0"/>
          <w:color w:val="auto"/>
          <w:kern w:val="0"/>
          <w:sz w:val="21"/>
          <w:szCs w:val="21"/>
          <w:lang w:val="zh-Hans"/>
        </w:rPr>
        <w:t>从事生产经营活动，特指承接并完成相关共享经济业务</w:t>
      </w:r>
      <w:r>
        <w:rPr>
          <w:rFonts w:hint="eastAsia" w:ascii="宋体" w:hAnsi="宋体" w:eastAsia="宋体" w:cs="宋体"/>
          <w:b w:val="0"/>
          <w:bCs w:val="0"/>
          <w:color w:val="auto"/>
          <w:kern w:val="0"/>
          <w:sz w:val="21"/>
          <w:szCs w:val="21"/>
          <w:lang w:val="en-US" w:eastAsia="zh-CN"/>
        </w:rPr>
        <w:t>项目</w:t>
      </w:r>
      <w:r>
        <w:rPr>
          <w:rFonts w:hint="eastAsia" w:ascii="宋体" w:hAnsi="宋体" w:eastAsia="宋体" w:cs="宋体"/>
          <w:b w:val="0"/>
          <w:bCs w:val="0"/>
          <w:color w:val="auto"/>
          <w:kern w:val="0"/>
          <w:sz w:val="21"/>
          <w:szCs w:val="21"/>
          <w:lang w:val="zh-Hans"/>
        </w:rPr>
        <w:t>，而取得的经营性收入</w:t>
      </w:r>
      <w:r>
        <w:rPr>
          <w:rFonts w:hint="eastAsia" w:ascii="宋体" w:hAnsi="宋体" w:eastAsia="宋体" w:cs="宋体"/>
          <w:color w:val="auto"/>
          <w:kern w:val="0"/>
          <w:lang w:val="zh-Hans"/>
        </w:rPr>
        <w:t>。</w:t>
      </w:r>
    </w:p>
    <w:p w14:paraId="334D38BB">
      <w:pPr>
        <w:pStyle w:val="5"/>
        <w:spacing w:line="360" w:lineRule="auto"/>
        <w:rPr>
          <w:rFonts w:ascii="宋体" w:hAnsi="宋体" w:eastAsia="宋体" w:cs="宋体"/>
          <w:color w:val="auto"/>
          <w:kern w:val="0"/>
          <w:lang w:val="zh-Hans"/>
        </w:rPr>
      </w:pPr>
    </w:p>
    <w:p w14:paraId="602EDF01">
      <w:pPr>
        <w:pStyle w:val="5"/>
        <w:spacing w:line="360" w:lineRule="auto"/>
        <w:ind w:firstLine="422" w:firstLineChars="200"/>
        <w:outlineLvl w:val="0"/>
        <w:rPr>
          <w:rFonts w:ascii="宋体" w:hAnsi="宋体" w:eastAsia="宋体" w:cs="宋体"/>
          <w:b/>
          <w:bCs/>
          <w:color w:val="auto"/>
          <w:kern w:val="0"/>
          <w:lang w:val="zh-Hans"/>
        </w:rPr>
      </w:pPr>
      <w:r>
        <w:rPr>
          <w:rFonts w:hint="eastAsia" w:ascii="宋体" w:hAnsi="宋体" w:eastAsia="宋体" w:cs="宋体"/>
          <w:b/>
          <w:bCs/>
          <w:color w:val="auto"/>
          <w:kern w:val="0"/>
          <w:lang w:val="zh-Hans"/>
        </w:rPr>
        <w:t>第二条 服务提供的方式概述</w:t>
      </w:r>
    </w:p>
    <w:p w14:paraId="236D60C7">
      <w:pPr>
        <w:pStyle w:val="5"/>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lang w:val="zh-Hans"/>
        </w:rPr>
        <w:t>1、本协议生效后，乙方为甲方开通</w:t>
      </w:r>
      <w:r>
        <w:rPr>
          <w:rFonts w:ascii="宋体" w:hAnsi="宋体" w:eastAsia="宋体" w:cs="宋体"/>
          <w:color w:val="auto"/>
          <w:kern w:val="0"/>
        </w:rPr>
        <w:t>共享经济平台</w:t>
      </w:r>
      <w:r>
        <w:rPr>
          <w:rFonts w:hint="eastAsia" w:ascii="宋体" w:hAnsi="宋体" w:eastAsia="宋体" w:cs="宋体"/>
          <w:color w:val="auto"/>
          <w:kern w:val="0"/>
          <w:lang w:val="zh-Hans"/>
        </w:rPr>
        <w:t>账户并授予甲方使用</w:t>
      </w:r>
      <w:r>
        <w:rPr>
          <w:rFonts w:ascii="宋体" w:hAnsi="宋体" w:eastAsia="宋体" w:cs="宋体"/>
          <w:color w:val="auto"/>
          <w:kern w:val="0"/>
        </w:rPr>
        <w:t>共享经济平台</w:t>
      </w:r>
      <w:r>
        <w:rPr>
          <w:rFonts w:hint="eastAsia" w:ascii="宋体" w:hAnsi="宋体" w:eastAsia="宋体" w:cs="宋体"/>
          <w:color w:val="auto"/>
          <w:kern w:val="0"/>
          <w:lang w:val="zh-Hans"/>
        </w:rPr>
        <w:t>的权限，</w:t>
      </w:r>
      <w:r>
        <w:rPr>
          <w:rFonts w:ascii="宋体" w:hAnsi="宋体" w:eastAsia="宋体" w:cs="宋体"/>
          <w:color w:val="auto"/>
          <w:kern w:val="0"/>
        </w:rPr>
        <w:t>共享经济平台</w:t>
      </w:r>
      <w:r>
        <w:rPr>
          <w:rFonts w:hint="eastAsia" w:ascii="宋体" w:hAnsi="宋体" w:eastAsia="宋体" w:cs="宋体"/>
          <w:color w:val="auto"/>
          <w:kern w:val="0"/>
          <w:lang w:val="zh-Hans"/>
        </w:rPr>
        <w:t>基本功能如下，具体以平台实际提供的为准：</w:t>
      </w:r>
    </w:p>
    <w:p w14:paraId="7B8BDF57">
      <w:pPr>
        <w:pStyle w:val="5"/>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1.1</w:t>
      </w:r>
      <w:r>
        <w:rPr>
          <w:rFonts w:hint="eastAsia" w:ascii="宋体" w:hAnsi="宋体" w:eastAsia="宋体" w:cs="宋体"/>
          <w:color w:val="auto"/>
          <w:kern w:val="0"/>
          <w:lang w:val="zh-Hans"/>
        </w:rPr>
        <w:t>充值：甲方可根据</w:t>
      </w:r>
      <w:r>
        <w:rPr>
          <w:rFonts w:hint="eastAsia" w:ascii="宋体" w:hAnsi="宋体" w:eastAsia="宋体" w:cs="宋体"/>
          <w:color w:val="auto"/>
          <w:kern w:val="0"/>
          <w:lang w:val="en-US" w:eastAsia="zh-CN"/>
        </w:rPr>
        <w:t>项目</w:t>
      </w:r>
      <w:r>
        <w:rPr>
          <w:rFonts w:hint="eastAsia" w:ascii="宋体" w:hAnsi="宋体" w:eastAsia="宋体" w:cs="宋体"/>
          <w:color w:val="auto"/>
          <w:kern w:val="0"/>
          <w:lang w:val="zh-Hans"/>
        </w:rPr>
        <w:t>需求，向</w:t>
      </w:r>
      <w:r>
        <w:rPr>
          <w:rFonts w:ascii="宋体" w:hAnsi="宋体" w:eastAsia="宋体" w:cs="宋体"/>
          <w:color w:val="auto"/>
          <w:kern w:val="0"/>
        </w:rPr>
        <w:t>共享经济平台</w:t>
      </w:r>
      <w:r>
        <w:rPr>
          <w:rFonts w:hint="eastAsia" w:ascii="宋体" w:hAnsi="宋体" w:eastAsia="宋体" w:cs="宋体"/>
          <w:color w:val="auto"/>
          <w:kern w:val="0"/>
          <w:lang w:val="zh-Hans"/>
        </w:rPr>
        <w:t>账户内充值。甲方充值成功后，</w:t>
      </w:r>
      <w:r>
        <w:rPr>
          <w:rFonts w:ascii="宋体" w:hAnsi="宋体" w:eastAsia="宋体" w:cs="宋体"/>
          <w:color w:val="auto"/>
          <w:kern w:val="0"/>
        </w:rPr>
        <w:t>共享经济平台</w:t>
      </w:r>
      <w:r>
        <w:rPr>
          <w:rFonts w:hint="eastAsia" w:ascii="宋体" w:hAnsi="宋体" w:eastAsia="宋体" w:cs="宋体"/>
          <w:color w:val="auto"/>
          <w:kern w:val="0"/>
          <w:lang w:val="zh-Hans"/>
        </w:rPr>
        <w:t>账户将显示“账户余额”，该余额可全部用于结算自由职业者的服务收入和对应的基础服务费，若协议终止或到期后甲方账户内仍有余额的，且甲方于协议有效期内无任何违约行为的，</w:t>
      </w:r>
      <w:r>
        <w:rPr>
          <w:rFonts w:hint="eastAsia" w:ascii="宋体" w:hAnsi="宋体" w:eastAsia="宋体" w:cs="宋体"/>
          <w:color w:val="auto"/>
          <w:kern w:val="0"/>
        </w:rPr>
        <w:t>可将未开票余额提现至甲方指定账户</w:t>
      </w:r>
      <w:r>
        <w:rPr>
          <w:rFonts w:hint="eastAsia" w:ascii="宋体" w:hAnsi="宋体" w:eastAsia="宋体" w:cs="宋体"/>
          <w:color w:val="auto"/>
          <w:kern w:val="0"/>
          <w:lang w:val="zh-Hans"/>
        </w:rPr>
        <w:t>。</w:t>
      </w:r>
    </w:p>
    <w:p w14:paraId="6B9C65A8">
      <w:pPr>
        <w:pStyle w:val="5"/>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1.2</w:t>
      </w:r>
      <w:r>
        <w:rPr>
          <w:rFonts w:hint="eastAsia" w:ascii="宋体" w:hAnsi="宋体" w:eastAsia="宋体" w:cs="宋体"/>
          <w:color w:val="auto"/>
          <w:kern w:val="0"/>
          <w:lang w:val="zh-Hans"/>
        </w:rPr>
        <w:t>结算：甲方</w:t>
      </w:r>
      <w:r>
        <w:rPr>
          <w:rFonts w:hint="eastAsia" w:ascii="宋体" w:hAnsi="宋体" w:eastAsia="宋体" w:cs="宋体"/>
          <w:color w:val="auto"/>
          <w:kern w:val="0"/>
          <w:lang w:val="en-US" w:eastAsia="zh-CN"/>
        </w:rPr>
        <w:t>将承接</w:t>
      </w:r>
      <w:r>
        <w:rPr>
          <w:rFonts w:hint="eastAsia" w:ascii="宋体" w:hAnsi="宋体" w:eastAsia="宋体" w:cs="宋体"/>
          <w:b w:val="0"/>
          <w:bCs w:val="0"/>
          <w:color w:val="auto"/>
          <w:kern w:val="0"/>
          <w:sz w:val="21"/>
          <w:szCs w:val="21"/>
          <w:lang w:val="en-US" w:eastAsia="zh-CN"/>
        </w:rPr>
        <w:t>项目</w:t>
      </w:r>
      <w:r>
        <w:rPr>
          <w:rFonts w:hint="eastAsia" w:ascii="宋体" w:hAnsi="宋体" w:eastAsia="宋体" w:cs="宋体"/>
          <w:color w:val="auto"/>
          <w:kern w:val="0"/>
          <w:lang w:val="zh-Hans"/>
        </w:rPr>
        <w:t>的自由职业者的姓名、身份证号码、收款账号、</w:t>
      </w:r>
      <w:r>
        <w:rPr>
          <w:rFonts w:hint="eastAsia" w:ascii="宋体" w:hAnsi="宋体" w:eastAsia="宋体" w:cs="宋体"/>
          <w:color w:val="auto"/>
          <w:kern w:val="0"/>
          <w:lang w:val="en-US" w:eastAsia="zh-CN"/>
        </w:rPr>
        <w:t>结算</w:t>
      </w:r>
      <w:r>
        <w:rPr>
          <w:rFonts w:hint="eastAsia" w:ascii="宋体" w:hAnsi="宋体" w:eastAsia="宋体" w:cs="宋体"/>
          <w:color w:val="auto"/>
          <w:kern w:val="0"/>
          <w:lang w:val="zh-Hans"/>
        </w:rPr>
        <w:t>等信息上传至</w:t>
      </w:r>
      <w:r>
        <w:rPr>
          <w:rFonts w:ascii="宋体" w:hAnsi="宋体" w:eastAsia="宋体" w:cs="宋体"/>
          <w:color w:val="auto"/>
          <w:kern w:val="0"/>
        </w:rPr>
        <w:t>共享经济平台</w:t>
      </w:r>
      <w:r>
        <w:rPr>
          <w:rFonts w:hint="eastAsia" w:ascii="宋体" w:hAnsi="宋体" w:eastAsia="宋体" w:cs="宋体"/>
          <w:color w:val="auto"/>
          <w:kern w:val="0"/>
          <w:lang w:val="zh-Hans"/>
        </w:rPr>
        <w:t>，由乙方依托</w:t>
      </w:r>
      <w:r>
        <w:rPr>
          <w:rFonts w:ascii="宋体" w:hAnsi="宋体" w:eastAsia="宋体" w:cs="宋体"/>
          <w:color w:val="auto"/>
          <w:kern w:val="0"/>
        </w:rPr>
        <w:t>共享经济平台</w:t>
      </w:r>
      <w:r>
        <w:rPr>
          <w:rFonts w:hint="eastAsia" w:ascii="宋体" w:hAnsi="宋体" w:eastAsia="宋体" w:cs="宋体"/>
          <w:color w:val="auto"/>
          <w:kern w:val="0"/>
          <w:lang w:val="zh-Hans"/>
        </w:rPr>
        <w:t>根据前述信息，结合本协议约定完成</w:t>
      </w:r>
      <w:r>
        <w:rPr>
          <w:rFonts w:hint="eastAsia" w:ascii="宋体" w:hAnsi="宋体" w:eastAsia="宋体" w:cs="宋体"/>
          <w:color w:val="auto"/>
          <w:kern w:val="0"/>
        </w:rPr>
        <w:t>结算</w:t>
      </w:r>
      <w:r>
        <w:rPr>
          <w:rFonts w:hint="eastAsia" w:ascii="宋体" w:hAnsi="宋体" w:eastAsia="宋体" w:cs="宋体"/>
          <w:color w:val="auto"/>
          <w:kern w:val="0"/>
          <w:lang w:val="zh-Hans"/>
        </w:rPr>
        <w:t>。</w:t>
      </w:r>
    </w:p>
    <w:p w14:paraId="1127721F">
      <w:pPr>
        <w:pStyle w:val="5"/>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lang w:val="zh-Hans"/>
        </w:rPr>
        <w:t>若甲方上传信息完整、真实且符合</w:t>
      </w:r>
      <w:r>
        <w:rPr>
          <w:rFonts w:ascii="宋体" w:hAnsi="宋体" w:eastAsia="宋体" w:cs="宋体"/>
          <w:color w:val="auto"/>
          <w:kern w:val="0"/>
        </w:rPr>
        <w:t>共享经济平台</w:t>
      </w:r>
      <w:r>
        <w:rPr>
          <w:rFonts w:hint="eastAsia" w:ascii="宋体" w:hAnsi="宋体" w:eastAsia="宋体" w:cs="宋体"/>
          <w:color w:val="auto"/>
          <w:kern w:val="0"/>
          <w:lang w:val="zh-Hans"/>
        </w:rPr>
        <w:t>相关要求，则甲方可向乙方提交结算指令，甲方提交结算指令即视为甲方已经认可并验收自由职业者的服务内容，乙方收到结算指令后将在合理时间内结算完成相应自由职业者的</w:t>
      </w:r>
      <w:r>
        <w:rPr>
          <w:rFonts w:hint="eastAsia" w:ascii="宋体" w:hAnsi="宋体" w:eastAsia="宋体" w:cs="宋体"/>
          <w:color w:val="auto"/>
          <w:kern w:val="0"/>
          <w:lang w:val="en-US" w:eastAsia="zh-CN"/>
        </w:rPr>
        <w:t>个人经营所得</w:t>
      </w:r>
      <w:r>
        <w:rPr>
          <w:rFonts w:hint="eastAsia" w:ascii="宋体" w:hAnsi="宋体" w:eastAsia="宋体" w:cs="宋体"/>
          <w:color w:val="auto"/>
          <w:kern w:val="0"/>
          <w:lang w:val="zh-Hans"/>
        </w:rPr>
        <w:t>；若甲方上传信息不完整、不真实或者不符合</w:t>
      </w:r>
      <w:r>
        <w:rPr>
          <w:rFonts w:ascii="宋体" w:hAnsi="宋体" w:eastAsia="宋体" w:cs="宋体"/>
          <w:color w:val="auto"/>
          <w:kern w:val="0"/>
        </w:rPr>
        <w:t>共享经济平台</w:t>
      </w:r>
      <w:r>
        <w:rPr>
          <w:rFonts w:hint="eastAsia" w:ascii="宋体" w:hAnsi="宋体" w:eastAsia="宋体" w:cs="宋体"/>
          <w:color w:val="auto"/>
          <w:kern w:val="0"/>
          <w:lang w:val="zh-Hans"/>
        </w:rPr>
        <w:t>相关要求，则</w:t>
      </w:r>
      <w:r>
        <w:rPr>
          <w:rFonts w:ascii="宋体" w:hAnsi="宋体" w:eastAsia="宋体" w:cs="宋体"/>
          <w:color w:val="auto"/>
          <w:kern w:val="0"/>
        </w:rPr>
        <w:t>共享经济平台</w:t>
      </w:r>
      <w:r>
        <w:rPr>
          <w:rFonts w:hint="eastAsia" w:ascii="宋体" w:hAnsi="宋体" w:eastAsia="宋体" w:cs="宋体"/>
          <w:color w:val="auto"/>
          <w:kern w:val="0"/>
          <w:lang w:val="zh-Hans"/>
        </w:rPr>
        <w:t>将无法通过该结算请求，之后由甲方对上传信息进行补正，对此</w:t>
      </w:r>
      <w:r>
        <w:rPr>
          <w:rFonts w:hint="eastAsia" w:ascii="宋体" w:hAnsi="宋体" w:eastAsia="宋体" w:cs="宋体"/>
          <w:color w:val="auto"/>
          <w:kern w:val="0"/>
          <w:lang w:val="en-US" w:eastAsia="zh-CN"/>
        </w:rPr>
        <w:t>双方</w:t>
      </w:r>
      <w:r>
        <w:rPr>
          <w:rFonts w:hint="eastAsia" w:ascii="宋体" w:hAnsi="宋体" w:eastAsia="宋体" w:cs="宋体"/>
          <w:color w:val="auto"/>
          <w:kern w:val="0"/>
          <w:lang w:val="zh-Hans"/>
        </w:rPr>
        <w:t>均予以认可。</w:t>
      </w:r>
    </w:p>
    <w:p w14:paraId="110A65D4">
      <w:pPr>
        <w:pStyle w:val="5"/>
        <w:spacing w:line="360" w:lineRule="auto"/>
        <w:ind w:firstLine="420" w:firstLineChars="200"/>
        <w:rPr>
          <w:rFonts w:hint="default" w:ascii="宋体" w:hAnsi="宋体" w:eastAsia="宋体" w:cs="宋体"/>
          <w:color w:val="auto"/>
          <w:kern w:val="0"/>
          <w:lang w:val="en-US" w:eastAsia="zh-CN"/>
        </w:rPr>
      </w:pPr>
      <w:r>
        <w:rPr>
          <w:rFonts w:hint="eastAsia" w:ascii="宋体" w:hAnsi="宋体" w:eastAsia="宋体" w:cs="宋体"/>
          <w:color w:val="auto"/>
          <w:kern w:val="0"/>
        </w:rPr>
        <w:t>1.3</w:t>
      </w:r>
      <w:r>
        <w:rPr>
          <w:rFonts w:hint="eastAsia" w:ascii="宋体" w:hAnsi="宋体" w:eastAsia="宋体" w:cs="宋体"/>
          <w:color w:val="auto"/>
          <w:kern w:val="0"/>
          <w:lang w:eastAsia="zh-CN"/>
        </w:rPr>
        <w:t>申请开具增值税发票：</w:t>
      </w:r>
      <w:r>
        <w:rPr>
          <w:rFonts w:hint="eastAsia" w:ascii="宋体" w:hAnsi="宋体" w:eastAsia="宋体" w:cs="宋体"/>
          <w:color w:val="auto"/>
          <w:kern w:val="0"/>
          <w:lang w:val="en-US" w:eastAsia="zh-CN"/>
        </w:rPr>
        <w:t>结算发放完成后，默认按甲方创建项目时的发票类目通过</w:t>
      </w:r>
      <w:r>
        <w:rPr>
          <w:rFonts w:ascii="宋体" w:hAnsi="宋体" w:eastAsia="宋体" w:cs="宋体"/>
          <w:color w:val="auto"/>
          <w:kern w:val="0"/>
        </w:rPr>
        <w:t>共享经济平台</w:t>
      </w:r>
      <w:r>
        <w:rPr>
          <w:rFonts w:hint="eastAsia" w:ascii="宋体" w:hAnsi="宋体" w:eastAsia="宋体" w:cs="宋体"/>
          <w:color w:val="auto"/>
          <w:kern w:val="0"/>
          <w:lang w:val="en-US" w:eastAsia="zh-CN"/>
        </w:rPr>
        <w:t>自动提交开票申请，</w:t>
      </w:r>
      <w:r>
        <w:rPr>
          <w:rFonts w:hint="eastAsia" w:ascii="宋体" w:hAnsi="宋体" w:eastAsia="宋体" w:cs="宋体"/>
          <w:color w:val="auto"/>
          <w:kern w:val="0"/>
          <w:lang w:val="zh-Hans"/>
        </w:rPr>
        <w:t>乙方将发票</w:t>
      </w:r>
      <w:r>
        <w:rPr>
          <w:rFonts w:hint="eastAsia" w:ascii="宋体" w:hAnsi="宋体" w:eastAsia="宋体" w:cs="宋体"/>
          <w:color w:val="auto"/>
          <w:kern w:val="0"/>
          <w:lang w:eastAsia="zh-Hans"/>
        </w:rPr>
        <w:t>电子件上传至</w:t>
      </w:r>
      <w:r>
        <w:rPr>
          <w:rFonts w:hint="eastAsia" w:ascii="宋体" w:hAnsi="宋体" w:eastAsia="宋体" w:cs="宋体"/>
          <w:color w:val="auto"/>
          <w:kern w:val="0"/>
          <w:lang w:val="en-US" w:eastAsia="zh-CN"/>
        </w:rPr>
        <w:t>平台。若需更改发票类目或者当前类目无法开具发票，甲方应及时与乙方联系更换类目。</w:t>
      </w:r>
    </w:p>
    <w:p w14:paraId="60190E8E">
      <w:pPr>
        <w:pStyle w:val="5"/>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1.4</w:t>
      </w:r>
      <w:r>
        <w:rPr>
          <w:rFonts w:hint="eastAsia" w:ascii="宋体" w:hAnsi="宋体" w:eastAsia="宋体" w:cs="宋体"/>
          <w:color w:val="auto"/>
          <w:kern w:val="0"/>
          <w:lang w:val="zh-Hans"/>
        </w:rPr>
        <w:t>查询和对账：甲方可通过</w:t>
      </w:r>
      <w:r>
        <w:rPr>
          <w:rFonts w:ascii="宋体" w:hAnsi="宋体" w:eastAsia="宋体" w:cs="宋体"/>
          <w:color w:val="auto"/>
          <w:kern w:val="0"/>
        </w:rPr>
        <w:t>共享经济平台</w:t>
      </w:r>
      <w:r>
        <w:rPr>
          <w:rFonts w:hint="eastAsia" w:ascii="宋体" w:hAnsi="宋体" w:eastAsia="宋体" w:cs="宋体"/>
          <w:color w:val="auto"/>
          <w:kern w:val="0"/>
          <w:lang w:val="zh-Hans"/>
        </w:rPr>
        <w:t>查询自身账户内充值、结算、开票等有关内容的详细信息，以此完成对账。若甲方对自身账户内任何信息存在异议的，应于乙方结算自由职业者服务收入后7个工作日内以书面方式向乙方提出，否则应视为甲方认可</w:t>
      </w:r>
      <w:r>
        <w:rPr>
          <w:rFonts w:ascii="宋体" w:hAnsi="宋体" w:eastAsia="宋体" w:cs="宋体"/>
          <w:color w:val="auto"/>
          <w:kern w:val="0"/>
        </w:rPr>
        <w:t>共享经济平台</w:t>
      </w:r>
      <w:r>
        <w:rPr>
          <w:rFonts w:hint="eastAsia" w:ascii="宋体" w:hAnsi="宋体" w:eastAsia="宋体" w:cs="宋体"/>
          <w:color w:val="auto"/>
          <w:kern w:val="0"/>
          <w:lang w:val="zh-Hans"/>
        </w:rPr>
        <w:t>的服务内容以及相关信息。</w:t>
      </w:r>
    </w:p>
    <w:p w14:paraId="690115E0">
      <w:pPr>
        <w:pStyle w:val="5"/>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lang w:val="zh-Hans"/>
        </w:rPr>
        <w:t>2、由于</w:t>
      </w:r>
      <w:r>
        <w:rPr>
          <w:rFonts w:ascii="宋体" w:hAnsi="宋体" w:eastAsia="宋体" w:cs="宋体"/>
          <w:color w:val="auto"/>
          <w:kern w:val="0"/>
        </w:rPr>
        <w:t>共享经济平台</w:t>
      </w:r>
      <w:r>
        <w:rPr>
          <w:rFonts w:hint="eastAsia" w:ascii="宋体" w:hAnsi="宋体" w:eastAsia="宋体" w:cs="宋体"/>
          <w:color w:val="auto"/>
          <w:kern w:val="0"/>
          <w:lang w:val="zh-Hans"/>
        </w:rPr>
        <w:t>本身的局限性，平台实际使用情况可能与甲方预期有所差异，甲方对此予以认可。甲方应按照平台各页面的提示进行操作，若甲方未遵从本协议或平台相关页面的说明、提示、规则等，则乙方有权拒绝为甲方提供相关服务，且乙方免于承担违约或损害赔偿责任。甲方在使用平台的过程中可能涉及到系统审核、人工审核等过程，甲方接受该类过程可能产生合理时间的延迟。</w:t>
      </w:r>
    </w:p>
    <w:p w14:paraId="446155A4">
      <w:pPr>
        <w:pStyle w:val="5"/>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lang w:val="zh-Hans"/>
        </w:rPr>
        <w:t>3、</w:t>
      </w:r>
      <w:r>
        <w:rPr>
          <w:rFonts w:ascii="宋体" w:hAnsi="宋体" w:eastAsia="宋体" w:cs="宋体"/>
          <w:color w:val="auto"/>
          <w:kern w:val="0"/>
        </w:rPr>
        <w:t>共享经济平台</w:t>
      </w:r>
      <w:r>
        <w:rPr>
          <w:rFonts w:hint="eastAsia" w:ascii="宋体" w:hAnsi="宋体" w:eastAsia="宋体" w:cs="宋体"/>
          <w:color w:val="auto"/>
          <w:kern w:val="0"/>
          <w:lang w:val="zh-Hans"/>
        </w:rPr>
        <w:t>并非银行，本协议项下涉及的资金转移均通过银行等金融机构来实现，甲方予以认可并接受资金在转移途中产生的合理时间。</w:t>
      </w:r>
    </w:p>
    <w:p w14:paraId="793FAA32">
      <w:pPr>
        <w:pStyle w:val="5"/>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4</w:t>
      </w:r>
      <w:r>
        <w:rPr>
          <w:rFonts w:hint="eastAsia" w:ascii="宋体" w:hAnsi="宋体" w:eastAsia="宋体" w:cs="宋体"/>
          <w:color w:val="auto"/>
          <w:kern w:val="0"/>
          <w:lang w:val="zh-Hans"/>
        </w:rPr>
        <w:t>、对于甲方已经充值至</w:t>
      </w:r>
      <w:r>
        <w:rPr>
          <w:rFonts w:ascii="宋体" w:hAnsi="宋体" w:eastAsia="宋体" w:cs="宋体"/>
          <w:color w:val="auto"/>
          <w:kern w:val="0"/>
        </w:rPr>
        <w:t>共享经济平台</w:t>
      </w:r>
      <w:r>
        <w:rPr>
          <w:rFonts w:hint="eastAsia" w:ascii="宋体" w:hAnsi="宋体" w:eastAsia="宋体" w:cs="宋体"/>
          <w:color w:val="auto"/>
          <w:kern w:val="0"/>
          <w:lang w:val="zh-Hans"/>
        </w:rPr>
        <w:t>的款项，不同于银行存款，不产生存款利息，乙方应按照法律法规规定、有权机关的监管要求以及本协议的约定进行管理和使用。</w:t>
      </w:r>
    </w:p>
    <w:p w14:paraId="2A8C1F3C">
      <w:pPr>
        <w:pStyle w:val="5"/>
        <w:spacing w:line="360" w:lineRule="auto"/>
        <w:ind w:firstLine="420" w:firstLineChars="200"/>
        <w:rPr>
          <w:rFonts w:ascii="宋体" w:hAnsi="宋体" w:eastAsia="宋体" w:cs="宋体"/>
          <w:color w:val="auto"/>
          <w:kern w:val="0"/>
          <w:lang w:val="zh-Hans"/>
        </w:rPr>
      </w:pPr>
    </w:p>
    <w:p w14:paraId="3E20A5FE">
      <w:pPr>
        <w:pStyle w:val="5"/>
        <w:spacing w:line="360" w:lineRule="auto"/>
        <w:ind w:firstLine="422" w:firstLineChars="200"/>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w:t>
      </w:r>
      <w:r>
        <w:rPr>
          <w:rFonts w:hint="eastAsia" w:ascii="宋体" w:hAnsi="宋体" w:eastAsia="宋体" w:cs="宋体"/>
          <w:b/>
          <w:bCs/>
          <w:color w:val="auto"/>
          <w:kern w:val="0"/>
        </w:rPr>
        <w:t>三</w:t>
      </w:r>
      <w:r>
        <w:rPr>
          <w:rFonts w:hint="eastAsia" w:ascii="宋体" w:hAnsi="宋体" w:eastAsia="宋体" w:cs="宋体"/>
          <w:b/>
          <w:bCs/>
          <w:color w:val="auto"/>
          <w:kern w:val="0"/>
          <w:lang w:val="zh-Hans" w:eastAsia="zh-Hans"/>
        </w:rPr>
        <w:t>条 合作内容</w:t>
      </w:r>
    </w:p>
    <w:p w14:paraId="37920465">
      <w:pPr>
        <w:widowControl/>
        <w:spacing w:line="360" w:lineRule="auto"/>
        <w:ind w:firstLine="420" w:firstLineChars="200"/>
        <w:rPr>
          <w:rFonts w:hint="eastAsia" w:ascii="宋体" w:hAnsi="宋体" w:eastAsia="宋体" w:cs="宋体"/>
          <w:color w:val="auto"/>
          <w:kern w:val="0"/>
          <w:szCs w:val="21"/>
          <w:u w:color="000000"/>
          <w:lang w:val="zh-Hans"/>
        </w:rPr>
      </w:pPr>
      <w:r>
        <w:rPr>
          <w:rFonts w:hint="eastAsia" w:ascii="宋体" w:hAnsi="宋体" w:eastAsia="宋体" w:cs="宋体"/>
          <w:kern w:val="0"/>
          <w:szCs w:val="21"/>
          <w:u w:color="000000"/>
        </w:rPr>
        <w:t>1、</w:t>
      </w:r>
      <w:r>
        <w:rPr>
          <w:rFonts w:hint="eastAsia" w:ascii="宋体" w:hAnsi="宋体" w:eastAsia="宋体" w:cs="宋体"/>
          <w:b w:val="0"/>
          <w:bCs w:val="0"/>
          <w:color w:val="auto"/>
          <w:kern w:val="0"/>
          <w:sz w:val="21"/>
          <w:szCs w:val="21"/>
          <w:u w:color="000000"/>
          <w:lang w:val="zh-Hans"/>
        </w:rPr>
        <w:t>乙方利用其共享经济平台，为甲方提供共享经济管理系统、</w:t>
      </w:r>
      <w:r>
        <w:rPr>
          <w:rFonts w:hint="eastAsia" w:ascii="宋体" w:hAnsi="宋体" w:eastAsia="宋体" w:cs="宋体"/>
          <w:b w:val="0"/>
          <w:bCs w:val="0"/>
          <w:color w:val="auto"/>
          <w:kern w:val="0"/>
          <w:sz w:val="21"/>
          <w:szCs w:val="21"/>
          <w:lang w:val="en-US" w:eastAsia="zh-CN"/>
        </w:rPr>
        <w:t>项目</w:t>
      </w:r>
      <w:r>
        <w:rPr>
          <w:rFonts w:hint="eastAsia" w:ascii="宋体" w:hAnsi="宋体" w:eastAsia="宋体" w:cs="宋体"/>
          <w:b w:val="0"/>
          <w:bCs w:val="0"/>
          <w:color w:val="auto"/>
          <w:kern w:val="0"/>
          <w:sz w:val="21"/>
          <w:szCs w:val="21"/>
          <w:u w:color="000000"/>
          <w:lang w:val="zh-Hans"/>
        </w:rPr>
        <w:t>发布、身份验证、业务/服务交付及验收确认、结算等服务，包括但不限于为其提供筛选、匹配适合的</w:t>
      </w:r>
      <w:r>
        <w:rPr>
          <w:rFonts w:hint="eastAsia" w:ascii="宋体" w:hAnsi="宋体" w:eastAsia="宋体" w:cs="宋体"/>
          <w:b w:val="0"/>
          <w:bCs w:val="0"/>
          <w:color w:val="auto"/>
          <w:kern w:val="0"/>
          <w:sz w:val="21"/>
          <w:szCs w:val="21"/>
          <w:u w:color="000000"/>
          <w:lang w:val="en-US" w:eastAsia="zh-CN"/>
        </w:rPr>
        <w:t>自由职业者</w:t>
      </w:r>
      <w:r>
        <w:rPr>
          <w:rFonts w:hint="eastAsia" w:ascii="宋体" w:hAnsi="宋体" w:eastAsia="宋体" w:cs="宋体"/>
          <w:b w:val="0"/>
          <w:bCs w:val="0"/>
          <w:color w:val="auto"/>
          <w:kern w:val="0"/>
          <w:sz w:val="21"/>
          <w:szCs w:val="21"/>
          <w:u w:color="000000"/>
          <w:lang w:val="zh-Hans"/>
        </w:rPr>
        <w:t>，并根据甲方提供的</w:t>
      </w:r>
      <w:r>
        <w:rPr>
          <w:rFonts w:hint="eastAsia" w:ascii="宋体" w:hAnsi="宋体" w:eastAsia="宋体" w:cs="宋体"/>
          <w:b w:val="0"/>
          <w:bCs w:val="0"/>
          <w:color w:val="auto"/>
          <w:kern w:val="0"/>
          <w:sz w:val="21"/>
          <w:szCs w:val="21"/>
          <w:u w:color="000000"/>
          <w:lang w:val="en-US" w:eastAsia="zh-CN"/>
        </w:rPr>
        <w:t>自由职业者</w:t>
      </w:r>
      <w:r>
        <w:rPr>
          <w:rFonts w:hint="eastAsia" w:ascii="宋体" w:hAnsi="宋体" w:eastAsia="宋体" w:cs="宋体"/>
          <w:b w:val="0"/>
          <w:bCs w:val="0"/>
          <w:color w:val="auto"/>
          <w:kern w:val="0"/>
          <w:sz w:val="21"/>
          <w:szCs w:val="21"/>
          <w:u w:color="000000"/>
          <w:lang w:val="zh-Hans"/>
        </w:rPr>
        <w:t>任务完成的数量和</w:t>
      </w:r>
      <w:r>
        <w:rPr>
          <w:rFonts w:hint="eastAsia" w:ascii="宋体" w:hAnsi="宋体" w:eastAsia="宋体" w:cs="宋体"/>
          <w:b w:val="0"/>
          <w:bCs w:val="0"/>
          <w:color w:val="auto"/>
          <w:kern w:val="0"/>
          <w:sz w:val="21"/>
          <w:szCs w:val="21"/>
          <w:u w:color="000000"/>
          <w:lang w:val="zh-Hans" w:eastAsia="zh-CN"/>
        </w:rPr>
        <w:t>成果</w:t>
      </w:r>
      <w:r>
        <w:rPr>
          <w:rFonts w:hint="eastAsia" w:ascii="宋体" w:hAnsi="宋体" w:eastAsia="宋体" w:cs="宋体"/>
          <w:b w:val="0"/>
          <w:bCs w:val="0"/>
          <w:color w:val="auto"/>
          <w:kern w:val="0"/>
          <w:sz w:val="21"/>
          <w:szCs w:val="21"/>
          <w:u w:color="000000"/>
          <w:lang w:val="zh-Hans"/>
        </w:rPr>
        <w:t>、支付相应的</w:t>
      </w:r>
      <w:r>
        <w:rPr>
          <w:rFonts w:hint="eastAsia" w:ascii="宋体" w:hAnsi="宋体" w:eastAsia="宋体" w:cs="宋体"/>
          <w:b w:val="0"/>
          <w:bCs w:val="0"/>
          <w:color w:val="auto"/>
          <w:kern w:val="0"/>
          <w:sz w:val="21"/>
          <w:szCs w:val="21"/>
          <w:u w:color="000000"/>
          <w:lang w:val="en-US" w:eastAsia="zh-CN"/>
        </w:rPr>
        <w:t>个人</w:t>
      </w:r>
      <w:r>
        <w:rPr>
          <w:rFonts w:hint="eastAsia" w:ascii="宋体" w:hAnsi="宋体" w:eastAsia="宋体" w:cs="宋体"/>
          <w:b w:val="0"/>
          <w:bCs w:val="0"/>
          <w:color w:val="auto"/>
          <w:kern w:val="0"/>
          <w:sz w:val="21"/>
          <w:szCs w:val="21"/>
          <w:u w:color="000000"/>
          <w:lang w:val="zh-Hans" w:eastAsia="zh-CN"/>
        </w:rPr>
        <w:t>经营所得</w:t>
      </w:r>
      <w:r>
        <w:rPr>
          <w:rFonts w:hint="eastAsia" w:ascii="宋体" w:hAnsi="宋体" w:eastAsia="宋体" w:cs="宋体"/>
          <w:b w:val="0"/>
          <w:bCs w:val="0"/>
          <w:color w:val="auto"/>
          <w:kern w:val="0"/>
          <w:sz w:val="21"/>
          <w:szCs w:val="21"/>
          <w:u w:color="000000"/>
          <w:lang w:val="zh-Hans"/>
        </w:rPr>
        <w:t>及</w:t>
      </w:r>
      <w:r>
        <w:rPr>
          <w:rFonts w:hint="eastAsia" w:ascii="宋体" w:hAnsi="宋体" w:eastAsia="宋体" w:cs="宋体"/>
          <w:color w:val="auto"/>
          <w:kern w:val="0"/>
          <w:szCs w:val="21"/>
          <w:u w:color="000000"/>
          <w:lang w:val="zh-Hans" w:eastAsia="zh-CN"/>
        </w:rPr>
        <w:t>代为办理涉税事宜</w:t>
      </w:r>
      <w:r>
        <w:rPr>
          <w:rFonts w:hint="eastAsia" w:ascii="宋体" w:hAnsi="宋体" w:eastAsia="宋体" w:cs="宋体"/>
          <w:b w:val="0"/>
          <w:bCs w:val="0"/>
          <w:color w:val="auto"/>
          <w:kern w:val="0"/>
          <w:sz w:val="21"/>
          <w:szCs w:val="21"/>
          <w:u w:color="000000"/>
          <w:lang w:val="zh-Hans"/>
        </w:rPr>
        <w:t>等内容。</w:t>
      </w:r>
      <w:r>
        <w:rPr>
          <w:rFonts w:hint="eastAsia" w:ascii="宋体" w:hAnsi="宋体" w:eastAsia="宋体" w:cs="宋体"/>
          <w:color w:val="auto"/>
          <w:kern w:val="0"/>
          <w:szCs w:val="21"/>
          <w:u w:color="000000"/>
          <w:lang w:val="zh-Hans"/>
        </w:rPr>
        <w:t xml:space="preserve"> </w:t>
      </w:r>
    </w:p>
    <w:p w14:paraId="4DDD913F">
      <w:pPr>
        <w:widowControl/>
        <w:spacing w:line="360" w:lineRule="auto"/>
        <w:ind w:firstLine="420" w:firstLineChars="200"/>
        <w:rPr>
          <w:rFonts w:ascii="宋体" w:hAnsi="宋体" w:eastAsia="Arial Unicode MS" w:cs="宋体"/>
          <w:kern w:val="0"/>
          <w:szCs w:val="21"/>
          <w:u w:color="000000"/>
        </w:rPr>
      </w:pPr>
      <w:r>
        <w:rPr>
          <w:rFonts w:hint="eastAsia" w:ascii="宋体" w:hAnsi="宋体" w:eastAsia="宋体" w:cs="宋体"/>
          <w:color w:val="auto"/>
          <w:kern w:val="0"/>
          <w:szCs w:val="21"/>
          <w:u w:color="000000"/>
          <w:lang w:val="zh-Hans"/>
        </w:rPr>
        <w:t>2</w:t>
      </w:r>
      <w:r>
        <w:rPr>
          <w:rFonts w:hint="eastAsia" w:ascii="宋体" w:hAnsi="宋体" w:eastAsia="宋体" w:cs="宋体"/>
          <w:color w:val="auto"/>
          <w:kern w:val="0"/>
          <w:szCs w:val="21"/>
          <w:u w:color="000000"/>
          <w:lang w:val="zh-Hans" w:eastAsia="zh-CN"/>
        </w:rPr>
        <w:t>、</w:t>
      </w:r>
      <w:r>
        <w:rPr>
          <w:rFonts w:hint="eastAsia" w:ascii="宋体" w:hAnsi="宋体" w:eastAsia="宋体" w:cs="宋体"/>
          <w:b w:val="0"/>
          <w:bCs w:val="0"/>
          <w:color w:val="auto"/>
          <w:kern w:val="0"/>
          <w:sz w:val="21"/>
          <w:szCs w:val="21"/>
          <w:u w:color="000000"/>
          <w:lang w:val="zh-Hans"/>
        </w:rPr>
        <w:t>甲方有权自主选定</w:t>
      </w:r>
      <w:r>
        <w:rPr>
          <w:rFonts w:hint="eastAsia" w:ascii="宋体" w:hAnsi="宋体" w:eastAsia="宋体" w:cs="宋体"/>
          <w:b w:val="0"/>
          <w:bCs w:val="0"/>
          <w:color w:val="auto"/>
          <w:kern w:val="0"/>
          <w:sz w:val="21"/>
          <w:szCs w:val="21"/>
          <w:u w:color="000000"/>
          <w:lang w:val="en-US" w:eastAsia="zh-CN"/>
        </w:rPr>
        <w:t>自由职业者</w:t>
      </w:r>
      <w:r>
        <w:rPr>
          <w:rFonts w:hint="eastAsia" w:ascii="宋体" w:hAnsi="宋体" w:eastAsia="宋体" w:cs="宋体"/>
          <w:b w:val="0"/>
          <w:bCs w:val="0"/>
          <w:color w:val="auto"/>
          <w:kern w:val="0"/>
          <w:sz w:val="21"/>
          <w:szCs w:val="21"/>
          <w:u w:color="000000"/>
          <w:lang w:val="zh-Hans"/>
        </w:rPr>
        <w:t>接单或通过乙方平台自动推荐选择</w:t>
      </w:r>
      <w:r>
        <w:rPr>
          <w:rFonts w:hint="eastAsia" w:ascii="宋体" w:hAnsi="宋体" w:eastAsia="宋体" w:cs="宋体"/>
          <w:b w:val="0"/>
          <w:bCs w:val="0"/>
          <w:color w:val="auto"/>
          <w:kern w:val="0"/>
          <w:sz w:val="21"/>
          <w:szCs w:val="21"/>
          <w:u w:color="000000"/>
          <w:lang w:val="en-US" w:eastAsia="zh-CN"/>
        </w:rPr>
        <w:t>自由职业者</w:t>
      </w:r>
      <w:r>
        <w:rPr>
          <w:rFonts w:hint="eastAsia" w:ascii="宋体" w:hAnsi="宋体" w:eastAsia="宋体" w:cs="宋体"/>
          <w:b w:val="0"/>
          <w:bCs w:val="0"/>
          <w:color w:val="auto"/>
          <w:kern w:val="0"/>
          <w:sz w:val="21"/>
          <w:szCs w:val="21"/>
          <w:u w:color="000000"/>
          <w:lang w:val="zh-Hans"/>
        </w:rPr>
        <w:t>；甲方有权在</w:t>
      </w:r>
      <w:r>
        <w:rPr>
          <w:rFonts w:hint="eastAsia" w:ascii="宋体" w:hAnsi="宋体" w:eastAsia="宋体" w:cs="宋体"/>
          <w:b w:val="0"/>
          <w:bCs w:val="0"/>
          <w:color w:val="auto"/>
          <w:kern w:val="0"/>
          <w:sz w:val="21"/>
          <w:szCs w:val="21"/>
          <w:u w:color="000000"/>
          <w:lang w:val="en-US" w:eastAsia="zh-CN"/>
        </w:rPr>
        <w:t>共享经济平台</w:t>
      </w:r>
      <w:r>
        <w:rPr>
          <w:rFonts w:hint="eastAsia" w:ascii="宋体" w:hAnsi="宋体" w:eastAsia="宋体" w:cs="宋体"/>
          <w:b w:val="0"/>
          <w:bCs w:val="0"/>
          <w:color w:val="auto"/>
          <w:kern w:val="0"/>
          <w:sz w:val="21"/>
          <w:szCs w:val="21"/>
          <w:u w:color="000000"/>
          <w:lang w:val="zh-Hans"/>
        </w:rPr>
        <w:t>发布</w:t>
      </w:r>
      <w:r>
        <w:rPr>
          <w:rFonts w:hint="eastAsia" w:ascii="宋体" w:hAnsi="宋体" w:eastAsia="宋体" w:cs="宋体"/>
          <w:b w:val="0"/>
          <w:bCs w:val="0"/>
          <w:color w:val="auto"/>
          <w:kern w:val="0"/>
          <w:sz w:val="21"/>
          <w:szCs w:val="21"/>
          <w:lang w:val="en-US" w:eastAsia="zh-CN"/>
        </w:rPr>
        <w:t>项目</w:t>
      </w:r>
      <w:r>
        <w:rPr>
          <w:rFonts w:hint="eastAsia" w:ascii="宋体" w:hAnsi="宋体" w:eastAsia="宋体" w:cs="宋体"/>
          <w:b w:val="0"/>
          <w:bCs w:val="0"/>
          <w:color w:val="auto"/>
          <w:kern w:val="0"/>
          <w:sz w:val="21"/>
          <w:szCs w:val="21"/>
          <w:u w:color="000000"/>
          <w:lang w:val="zh-Hans"/>
        </w:rPr>
        <w:t>信息、</w:t>
      </w:r>
      <w:r>
        <w:rPr>
          <w:rFonts w:hint="eastAsia" w:ascii="宋体" w:hAnsi="宋体" w:eastAsia="宋体" w:cs="宋体"/>
          <w:b w:val="0"/>
          <w:bCs w:val="0"/>
          <w:color w:val="auto"/>
          <w:kern w:val="0"/>
          <w:sz w:val="21"/>
          <w:szCs w:val="21"/>
          <w:u w:color="000000"/>
          <w:lang w:val="en-US" w:eastAsia="zh-CN"/>
        </w:rPr>
        <w:t>自由职业者</w:t>
      </w:r>
      <w:r>
        <w:rPr>
          <w:rFonts w:hint="eastAsia" w:ascii="宋体" w:hAnsi="宋体" w:eastAsia="宋体" w:cs="宋体"/>
          <w:b w:val="0"/>
          <w:bCs w:val="0"/>
          <w:color w:val="auto"/>
          <w:kern w:val="0"/>
          <w:sz w:val="21"/>
          <w:szCs w:val="21"/>
          <w:u w:color="000000"/>
          <w:lang w:val="zh-Hans"/>
        </w:rPr>
        <w:t>要求、审核标准、交付标准等，并审核验收</w:t>
      </w:r>
      <w:r>
        <w:rPr>
          <w:rFonts w:hint="eastAsia" w:ascii="宋体" w:hAnsi="宋体" w:eastAsia="宋体" w:cs="宋体"/>
          <w:b w:val="0"/>
          <w:bCs w:val="0"/>
          <w:color w:val="auto"/>
          <w:kern w:val="0"/>
          <w:sz w:val="21"/>
          <w:szCs w:val="21"/>
          <w:u w:color="000000"/>
          <w:lang w:val="en-US" w:eastAsia="zh-CN"/>
        </w:rPr>
        <w:t>自由职业者</w:t>
      </w:r>
      <w:r>
        <w:rPr>
          <w:rFonts w:hint="eastAsia" w:ascii="宋体" w:hAnsi="宋体" w:eastAsia="宋体" w:cs="宋体"/>
          <w:b w:val="0"/>
          <w:bCs w:val="0"/>
          <w:color w:val="auto"/>
          <w:kern w:val="0"/>
          <w:sz w:val="21"/>
          <w:szCs w:val="21"/>
          <w:u w:color="000000"/>
          <w:lang w:val="zh-Hans"/>
        </w:rPr>
        <w:t>任务完成情况。若甲方自主选定</w:t>
      </w:r>
      <w:r>
        <w:rPr>
          <w:rFonts w:hint="eastAsia" w:ascii="宋体" w:hAnsi="宋体" w:eastAsia="宋体" w:cs="宋体"/>
          <w:b w:val="0"/>
          <w:bCs w:val="0"/>
          <w:color w:val="auto"/>
          <w:kern w:val="0"/>
          <w:sz w:val="21"/>
          <w:szCs w:val="21"/>
          <w:u w:color="000000"/>
          <w:lang w:val="en-US" w:eastAsia="zh-CN"/>
        </w:rPr>
        <w:t>自由职业者</w:t>
      </w:r>
      <w:r>
        <w:rPr>
          <w:rFonts w:hint="eastAsia" w:ascii="宋体" w:hAnsi="宋体" w:eastAsia="宋体" w:cs="宋体"/>
          <w:b w:val="0"/>
          <w:bCs w:val="0"/>
          <w:color w:val="auto"/>
          <w:kern w:val="0"/>
          <w:sz w:val="21"/>
          <w:szCs w:val="21"/>
          <w:u w:color="000000"/>
          <w:lang w:val="zh-Hans"/>
        </w:rPr>
        <w:t>的，甲方应当向乙方提供</w:t>
      </w:r>
      <w:r>
        <w:rPr>
          <w:rFonts w:hint="eastAsia" w:ascii="宋体" w:hAnsi="宋体" w:eastAsia="宋体" w:cs="宋体"/>
          <w:b w:val="0"/>
          <w:bCs w:val="0"/>
          <w:color w:val="auto"/>
          <w:kern w:val="0"/>
          <w:sz w:val="21"/>
          <w:szCs w:val="21"/>
          <w:u w:color="000000"/>
          <w:lang w:val="en-US" w:eastAsia="zh-CN"/>
        </w:rPr>
        <w:t>自由职业者</w:t>
      </w:r>
      <w:r>
        <w:rPr>
          <w:rFonts w:hint="eastAsia" w:ascii="宋体" w:hAnsi="宋体" w:eastAsia="宋体" w:cs="宋体"/>
          <w:b w:val="0"/>
          <w:bCs w:val="0"/>
          <w:color w:val="auto"/>
          <w:kern w:val="0"/>
          <w:sz w:val="21"/>
          <w:szCs w:val="21"/>
          <w:u w:color="000000"/>
          <w:lang w:val="zh-Hans"/>
        </w:rPr>
        <w:t>的身份信息、交易材料证明、</w:t>
      </w:r>
      <w:r>
        <w:rPr>
          <w:rFonts w:hint="eastAsia" w:ascii="宋体" w:hAnsi="宋体" w:eastAsia="宋体" w:cs="宋体"/>
          <w:b w:val="0"/>
          <w:bCs w:val="0"/>
          <w:color w:val="auto"/>
          <w:kern w:val="0"/>
          <w:sz w:val="21"/>
          <w:szCs w:val="21"/>
          <w:u w:color="000000"/>
          <w:lang w:val="en-US" w:eastAsia="zh-CN"/>
        </w:rPr>
        <w:t>项目</w:t>
      </w:r>
      <w:r>
        <w:rPr>
          <w:rFonts w:hint="eastAsia" w:ascii="宋体" w:hAnsi="宋体" w:eastAsia="宋体" w:cs="宋体"/>
          <w:b w:val="0"/>
          <w:bCs w:val="0"/>
          <w:color w:val="auto"/>
          <w:kern w:val="0"/>
          <w:sz w:val="21"/>
          <w:szCs w:val="21"/>
          <w:u w:color="000000"/>
          <w:lang w:val="zh-Hans"/>
        </w:rPr>
        <w:t>成果交付资料等。</w:t>
      </w:r>
    </w:p>
    <w:p w14:paraId="4B3F063C">
      <w:pPr>
        <w:pStyle w:val="5"/>
        <w:spacing w:line="360" w:lineRule="auto"/>
        <w:ind w:firstLine="420" w:firstLineChars="200"/>
        <w:rPr>
          <w:rFonts w:ascii="宋体" w:hAnsi="宋体" w:eastAsia="宋体" w:cs="宋体"/>
          <w:color w:val="auto"/>
          <w:kern w:val="0"/>
        </w:rPr>
      </w:pPr>
      <w:bookmarkStart w:id="0" w:name="_Hlk500784596"/>
    </w:p>
    <w:p w14:paraId="5B07CA28">
      <w:pPr>
        <w:pStyle w:val="5"/>
        <w:spacing w:line="360" w:lineRule="auto"/>
        <w:ind w:firstLine="422" w:firstLineChars="200"/>
        <w:outlineLvl w:val="0"/>
        <w:rPr>
          <w:rFonts w:ascii="宋体" w:hAnsi="宋体" w:eastAsia="宋体" w:cs="宋体"/>
          <w:b/>
          <w:bCs/>
          <w:color w:val="auto"/>
          <w:kern w:val="0"/>
        </w:rPr>
      </w:pPr>
      <w:r>
        <w:rPr>
          <w:rFonts w:hint="eastAsia" w:ascii="宋体" w:hAnsi="宋体" w:eastAsia="宋体" w:cs="宋体"/>
          <w:b/>
          <w:bCs/>
          <w:color w:val="auto"/>
          <w:kern w:val="0"/>
        </w:rPr>
        <w:t>第四条 甲方的权利与义务</w:t>
      </w:r>
    </w:p>
    <w:p w14:paraId="4362CCFD">
      <w:pPr>
        <w:pStyle w:val="5"/>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w:t>
      </w:r>
      <w:bookmarkEnd w:id="0"/>
      <w:r>
        <w:rPr>
          <w:rFonts w:hint="eastAsia" w:ascii="宋体" w:hAnsi="宋体" w:eastAsia="宋体" w:cs="宋体"/>
          <w:color w:val="auto"/>
          <w:kern w:val="0"/>
        </w:rPr>
        <w:t>甲方对</w:t>
      </w:r>
      <w:r>
        <w:rPr>
          <w:rFonts w:hint="eastAsia" w:ascii="宋体" w:hAnsi="宋体" w:eastAsia="宋体" w:cs="宋体"/>
          <w:color w:val="auto"/>
          <w:kern w:val="0"/>
          <w:lang w:val="zh-Hans" w:eastAsia="zh-Hans"/>
        </w:rPr>
        <w:t>业务指标</w:t>
      </w:r>
      <w:r>
        <w:rPr>
          <w:rFonts w:hint="eastAsia" w:ascii="宋体" w:hAnsi="宋体" w:eastAsia="宋体" w:cs="宋体"/>
          <w:color w:val="auto"/>
          <w:kern w:val="0"/>
        </w:rPr>
        <w:t>有明确要求的需与自由职业者另行约定，未约定的视为甲方无业务指标要求。</w:t>
      </w:r>
      <w:r>
        <w:rPr>
          <w:rFonts w:hint="eastAsia" w:ascii="宋体" w:hAnsi="宋体" w:eastAsia="宋体" w:cs="宋体"/>
          <w:color w:val="auto"/>
          <w:kern w:val="0"/>
          <w:lang w:val="zh-Hans" w:eastAsia="zh-Hans"/>
        </w:rPr>
        <w:t>如因此产生争议纠纷的，由甲方自行处理。乙方不承担甲方因与其客户</w:t>
      </w:r>
      <w:r>
        <w:rPr>
          <w:rFonts w:hint="eastAsia" w:ascii="宋体" w:hAnsi="宋体" w:eastAsia="宋体" w:cs="宋体"/>
          <w:color w:val="auto"/>
          <w:kern w:val="0"/>
          <w:lang w:val="zh-Hans"/>
        </w:rPr>
        <w:t>、</w:t>
      </w:r>
      <w:r>
        <w:rPr>
          <w:rFonts w:hint="eastAsia" w:ascii="宋体" w:hAnsi="宋体" w:eastAsia="宋体" w:cs="宋体"/>
          <w:color w:val="auto"/>
          <w:kern w:val="0"/>
        </w:rPr>
        <w:t>合作伙伴、</w:t>
      </w:r>
      <w:r>
        <w:rPr>
          <w:rFonts w:hint="eastAsia" w:ascii="宋体" w:hAnsi="宋体" w:eastAsia="宋体" w:cs="宋体"/>
          <w:color w:val="auto"/>
          <w:kern w:val="0"/>
          <w:lang w:val="zh-Hans" w:eastAsia="zh-Hans"/>
        </w:rPr>
        <w:t>自由职业者等合作方之间的纠纷而产生的</w:t>
      </w:r>
      <w:r>
        <w:rPr>
          <w:rFonts w:hint="eastAsia" w:ascii="宋体" w:hAnsi="宋体" w:eastAsia="宋体" w:cs="宋体"/>
          <w:color w:val="auto"/>
          <w:kern w:val="0"/>
        </w:rPr>
        <w:t>任何</w:t>
      </w:r>
      <w:r>
        <w:rPr>
          <w:rFonts w:hint="eastAsia" w:ascii="宋体" w:hAnsi="宋体" w:eastAsia="宋体" w:cs="宋体"/>
          <w:color w:val="auto"/>
          <w:kern w:val="0"/>
          <w:lang w:val="zh-Hans" w:eastAsia="zh-Hans"/>
        </w:rPr>
        <w:t>法律责任，包括但不限于劳动争议、劳务争议、费用结算、人身损害、财产损失等。</w:t>
      </w:r>
    </w:p>
    <w:p w14:paraId="27F94FDA">
      <w:pPr>
        <w:pStyle w:val="5"/>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w:t>
      </w:r>
      <w:r>
        <w:rPr>
          <w:rFonts w:hint="eastAsia" w:ascii="宋体" w:hAnsi="宋体" w:eastAsia="宋体" w:cs="宋体"/>
          <w:color w:val="auto"/>
          <w:kern w:val="0"/>
          <w:lang w:val="zh-Hans"/>
        </w:rPr>
        <w:t>付款申请单</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并独立承担与自由职业者有关的法律责任。</w:t>
      </w:r>
    </w:p>
    <w:p w14:paraId="09546C63">
      <w:pPr>
        <w:pStyle w:val="5"/>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color w:val="auto"/>
          <w:kern w:val="0"/>
        </w:rPr>
        <w:t>甲方应当保证其筛选的自由职业者符合乙方的准入要求，并保证其从事的业务</w:t>
      </w:r>
      <w:r>
        <w:rPr>
          <w:rFonts w:hint="eastAsia" w:ascii="宋体" w:hAnsi="宋体" w:eastAsia="宋体" w:cs="宋体"/>
          <w:color w:val="auto"/>
          <w:kern w:val="0"/>
          <w:lang w:val="zh-Hans" w:eastAsia="zh-Hans"/>
        </w:rPr>
        <w:t>真实有效且符合法律规定</w:t>
      </w:r>
      <w:r>
        <w:rPr>
          <w:rFonts w:hint="eastAsia" w:ascii="宋体" w:hAnsi="宋体" w:eastAsia="宋体" w:cs="宋体"/>
          <w:color w:val="auto"/>
          <w:kern w:val="0"/>
        </w:rPr>
        <w:t>及乙方风控管理要求。提供的服务内容不违反法律、法规或规章，不妨害社会风化、不损害自由职业者的身心健康与安全，充分保障自由职业者及乙方各项合法权益。因违反前述约定产生的法律责任，应由甲方自行处理。</w:t>
      </w:r>
    </w:p>
    <w:p w14:paraId="53EE2AE2">
      <w:pPr>
        <w:pStyle w:val="5"/>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及其客户、用户及自由职业者应当明确个人承包业务的规则，向乙方提供并确认真实的交易信息，包括但不限于自由职业者提供服务的内容和数量、服务收入计算标准，且甲方应保证前述信息的真实性和准确性；甲方应当且在业务规则发生变更时及时通知乙方及其自由职业者。因</w:t>
      </w:r>
      <w:r>
        <w:rPr>
          <w:rFonts w:hint="eastAsia" w:ascii="宋体" w:hAnsi="宋体" w:eastAsia="宋体" w:cs="宋体"/>
          <w:color w:val="auto"/>
          <w:kern w:val="0"/>
        </w:rPr>
        <w:t>甲方未履行告知义务或欺诈、延迟履行告知义务产生的一系列法律责任</w:t>
      </w:r>
      <w:r>
        <w:rPr>
          <w:rFonts w:hint="eastAsia" w:ascii="宋体" w:hAnsi="宋体" w:eastAsia="宋体" w:cs="宋体"/>
          <w:color w:val="auto"/>
          <w:kern w:val="0"/>
          <w:lang w:val="zh-Hans" w:eastAsia="zh-Hans"/>
        </w:rPr>
        <w:t>，由甲方自行</w:t>
      </w:r>
      <w:r>
        <w:rPr>
          <w:rFonts w:hint="eastAsia" w:ascii="宋体" w:hAnsi="宋体" w:eastAsia="宋体" w:cs="宋体"/>
          <w:color w:val="auto"/>
          <w:kern w:val="0"/>
        </w:rPr>
        <w:t>承担</w:t>
      </w:r>
      <w:r>
        <w:rPr>
          <w:rFonts w:hint="eastAsia" w:ascii="宋体" w:hAnsi="宋体" w:eastAsia="宋体" w:cs="宋体"/>
          <w:color w:val="auto"/>
          <w:kern w:val="0"/>
          <w:lang w:val="zh-Hans" w:eastAsia="zh-Hans"/>
        </w:rPr>
        <w:t>。</w:t>
      </w:r>
    </w:p>
    <w:p w14:paraId="465001E2">
      <w:pPr>
        <w:pStyle w:val="5"/>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自由职业者应当依法履行纳税义务</w:t>
      </w:r>
      <w:r>
        <w:rPr>
          <w:rFonts w:hint="eastAsia" w:ascii="宋体" w:hAnsi="宋体" w:eastAsia="宋体" w:cs="宋体"/>
          <w:color w:val="auto"/>
          <w:kern w:val="0"/>
          <w:lang w:val="zh-Hans"/>
        </w:rPr>
        <w:t>，</w:t>
      </w:r>
      <w:r>
        <w:rPr>
          <w:rFonts w:hint="eastAsia" w:ascii="宋体" w:hAnsi="宋体" w:eastAsia="宋体" w:cs="宋体"/>
          <w:color w:val="auto"/>
        </w:rPr>
        <w:t>因</w:t>
      </w:r>
      <w:r>
        <w:rPr>
          <w:rFonts w:hint="eastAsia" w:ascii="宋体" w:hAnsi="宋体" w:eastAsia="宋体" w:cs="宋体"/>
          <w:color w:val="auto"/>
          <w:lang w:val="zh-Hans" w:eastAsia="zh-Hans"/>
        </w:rPr>
        <w:t>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w:t>
      </w:r>
      <w:bookmarkEnd w:id="1"/>
      <w:r>
        <w:rPr>
          <w:rFonts w:hint="eastAsia" w:ascii="宋体" w:hAnsi="宋体" w:eastAsia="宋体" w:cs="宋体"/>
          <w:color w:val="auto"/>
          <w:kern w:val="0"/>
        </w:rPr>
        <w:t>原因导致</w:t>
      </w:r>
      <w:r>
        <w:rPr>
          <w:rFonts w:hint="eastAsia" w:ascii="宋体" w:hAnsi="宋体" w:eastAsia="宋体" w:cs="宋体"/>
          <w:color w:val="auto"/>
          <w:kern w:val="0"/>
          <w:lang w:val="zh-Hans" w:eastAsia="zh-Hans"/>
        </w:rPr>
        <w:t>乙方</w:t>
      </w:r>
      <w:r>
        <w:rPr>
          <w:rFonts w:hint="eastAsia" w:ascii="宋体" w:hAnsi="宋体" w:eastAsia="宋体" w:cs="宋体"/>
          <w:color w:val="auto"/>
          <w:kern w:val="0"/>
        </w:rPr>
        <w:t>无法按时</w:t>
      </w:r>
      <w:r>
        <w:rPr>
          <w:rFonts w:hint="eastAsia" w:ascii="宋体" w:hAnsi="宋体" w:eastAsia="宋体" w:cs="宋体"/>
          <w:color w:val="auto"/>
          <w:kern w:val="0"/>
          <w:lang w:val="zh-Hans" w:eastAsia="zh-Hans"/>
        </w:rPr>
        <w:t>完成缴纳税款义务的</w:t>
      </w:r>
      <w:r>
        <w:rPr>
          <w:rFonts w:hint="eastAsia" w:ascii="宋体" w:hAnsi="宋体" w:eastAsia="宋体" w:cs="宋体"/>
          <w:color w:val="auto"/>
          <w:kern w:val="0"/>
        </w:rPr>
        <w:t>或</w:t>
      </w:r>
      <w:r>
        <w:rPr>
          <w:rFonts w:hint="eastAsia" w:ascii="宋体" w:hAnsi="宋体" w:eastAsia="宋体" w:cs="宋体"/>
          <w:color w:val="auto"/>
          <w:lang w:val="zh-Hans" w:eastAsia="zh-Hans"/>
        </w:rPr>
        <w:t>甲方</w:t>
      </w:r>
      <w:r>
        <w:rPr>
          <w:rFonts w:hint="eastAsia" w:ascii="宋体" w:hAnsi="宋体" w:eastAsia="宋体" w:cs="宋体"/>
          <w:color w:val="auto"/>
        </w:rPr>
        <w:t>不配合主管税务机关及</w:t>
      </w:r>
      <w:r>
        <w:rPr>
          <w:rFonts w:hint="eastAsia" w:ascii="宋体" w:hAnsi="宋体" w:eastAsia="宋体" w:cs="宋体"/>
          <w:color w:val="auto"/>
          <w:lang w:val="zh-Hans" w:eastAsia="zh-Hans"/>
        </w:rPr>
        <w:t>乙方对业务运营、合法合规情况进行</w:t>
      </w:r>
      <w:r>
        <w:rPr>
          <w:rFonts w:hint="eastAsia" w:ascii="宋体" w:hAnsi="宋体" w:eastAsia="宋体" w:cs="宋体"/>
          <w:color w:val="auto"/>
        </w:rPr>
        <w:t>审核</w:t>
      </w:r>
      <w:r>
        <w:rPr>
          <w:rFonts w:hint="eastAsia" w:ascii="宋体" w:hAnsi="宋体" w:eastAsia="宋体" w:cs="宋体"/>
          <w:color w:val="auto"/>
          <w:lang w:val="zh-Hans" w:eastAsia="zh-Hans"/>
        </w:rPr>
        <w:t>检查</w:t>
      </w:r>
      <w:r>
        <w:rPr>
          <w:rFonts w:hint="eastAsia" w:ascii="宋体" w:hAnsi="宋体" w:eastAsia="宋体" w:cs="宋体"/>
          <w:color w:val="auto"/>
        </w:rPr>
        <w:t>的，或甲方的行为有违反法律法规的（如：洗钱、偷逃税、传销等），乙方有权解除本协议并报告有关部门，由有关部门依法处理，由此产生的相关法律责任，</w:t>
      </w:r>
      <w:r>
        <w:rPr>
          <w:rFonts w:hint="eastAsia" w:ascii="宋体" w:hAnsi="宋体" w:eastAsia="宋体" w:cs="宋体"/>
          <w:color w:val="auto"/>
          <w:kern w:val="0"/>
          <w:lang w:val="zh-Hans" w:eastAsia="zh-Hans"/>
        </w:rPr>
        <w:t>责任由甲方</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承担。</w:t>
      </w:r>
    </w:p>
    <w:p w14:paraId="14B8D70C">
      <w:pPr>
        <w:pStyle w:val="5"/>
        <w:numPr>
          <w:ilvl w:val="-1"/>
          <w:numId w:val="0"/>
        </w:numPr>
        <w:spacing w:line="360" w:lineRule="auto"/>
        <w:ind w:firstLine="420" w:firstLineChars="200"/>
        <w:rPr>
          <w:rFonts w:ascii="宋体" w:hAnsi="宋体" w:eastAsia="宋体" w:cs="宋体"/>
          <w:color w:val="auto"/>
          <w:kern w:val="0"/>
        </w:rPr>
      </w:pPr>
      <w:bookmarkStart w:id="2" w:name="_Hlk510086867"/>
      <w:r>
        <w:rPr>
          <w:rFonts w:hint="eastAsia" w:ascii="宋体" w:hAnsi="宋体" w:eastAsia="宋体" w:cs="宋体"/>
          <w:color w:val="auto"/>
          <w:kern w:val="0"/>
        </w:rPr>
        <w:t>6</w:t>
      </w:r>
      <w:bookmarkEnd w:id="2"/>
      <w:r>
        <w:rPr>
          <w:rFonts w:hint="eastAsia" w:ascii="宋体" w:hAnsi="宋体" w:eastAsia="宋体" w:cs="宋体"/>
          <w:b w:val="0"/>
          <w:bCs w:val="0"/>
          <w:color w:val="auto"/>
          <w:kern w:val="0"/>
          <w:lang w:val="zh-Hans" w:eastAsia="zh-Hans"/>
        </w:rPr>
        <w:t>、</w:t>
      </w:r>
      <w:r>
        <w:rPr>
          <w:rFonts w:hint="eastAsia" w:ascii="宋体" w:hAnsi="宋体" w:eastAsia="宋体" w:cs="宋体"/>
          <w:color w:val="auto"/>
          <w:kern w:val="0"/>
        </w:rPr>
        <w:t>甲方应当保证提供给乙方的自由职业者的个人信息已经过自由职业者本人同意，且乙方有权在履行本协议时使用自由职业者的个人信息</w:t>
      </w:r>
      <w:r>
        <w:rPr>
          <w:rFonts w:hint="eastAsia" w:ascii="宋体" w:hAnsi="宋体" w:eastAsia="宋体" w:cs="宋体"/>
          <w:color w:val="auto"/>
          <w:kern w:val="0"/>
          <w:lang w:val="zh-Hans" w:eastAsia="zh-Hans"/>
        </w:rPr>
        <w:t>（包括但不限于自然人姓名、身份证号、收款账户信息</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电话号码</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接单数量及费用等）。</w:t>
      </w:r>
      <w:r>
        <w:rPr>
          <w:rFonts w:hint="eastAsia" w:ascii="宋体" w:hAnsi="宋体" w:eastAsia="宋体" w:cs="宋体"/>
          <w:color w:val="auto"/>
          <w:kern w:val="0"/>
        </w:rPr>
        <w:t>因甲方原因导致自由职业者的个人信息和乙方的运营数据被泄露、窃取、篡改等，责任由甲方承担（上述信息和数据提供给国家机关用于合法用途的除外）。</w:t>
      </w:r>
    </w:p>
    <w:p w14:paraId="6607E915">
      <w:pPr>
        <w:pStyle w:val="5"/>
        <w:numPr>
          <w:ilvl w:val="0"/>
          <w:numId w:val="1"/>
        </w:numPr>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甲方应指定专门的工作人员在乙方</w:t>
      </w:r>
      <w:r>
        <w:rPr>
          <w:rFonts w:ascii="宋体" w:hAnsi="宋体" w:eastAsia="宋体" w:cs="宋体"/>
          <w:color w:val="auto"/>
          <w:kern w:val="0"/>
        </w:rPr>
        <w:t>共享经济平台</w:t>
      </w:r>
      <w:r>
        <w:rPr>
          <w:rFonts w:hint="eastAsia" w:ascii="宋体" w:hAnsi="宋体" w:eastAsia="宋体" w:cs="宋体"/>
          <w:color w:val="auto"/>
          <w:kern w:val="0"/>
        </w:rPr>
        <w:t>进行账号操作，并妥善保管</w:t>
      </w:r>
      <w:r>
        <w:rPr>
          <w:rFonts w:ascii="宋体" w:hAnsi="宋体" w:eastAsia="宋体" w:cs="宋体"/>
          <w:color w:val="auto"/>
          <w:kern w:val="0"/>
        </w:rPr>
        <w:t>共享经济平台</w:t>
      </w:r>
      <w:r>
        <w:rPr>
          <w:rFonts w:hint="eastAsia" w:ascii="宋体" w:hAnsi="宋体" w:eastAsia="宋体" w:cs="宋体"/>
          <w:color w:val="auto"/>
          <w:kern w:val="0"/>
        </w:rPr>
        <w:t>账户的登录账号及密码。在前述工作人员发生变动时，甲方应主动、及时地办理账户的交接并修改密码。甲方操作过程中不得将</w:t>
      </w:r>
      <w:r>
        <w:rPr>
          <w:rFonts w:ascii="宋体" w:hAnsi="宋体" w:eastAsia="宋体" w:cs="宋体"/>
          <w:color w:val="auto"/>
        </w:rPr>
        <w:t>系统账号、密码及手机号验证码交给其他组织与个人</w:t>
      </w:r>
      <w:r>
        <w:rPr>
          <w:rFonts w:hint="eastAsia" w:ascii="宋体" w:hAnsi="宋体" w:eastAsia="宋体" w:cs="宋体"/>
          <w:color w:val="auto"/>
          <w:kern w:val="0"/>
        </w:rPr>
        <w:t>，否则由此造成的损失由甲方自行承担。</w:t>
      </w:r>
    </w:p>
    <w:p w14:paraId="3DA1C3D3">
      <w:pPr>
        <w:pStyle w:val="5"/>
        <w:numPr>
          <w:ilvl w:val="0"/>
          <w:numId w:val="1"/>
        </w:numPr>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凡是基于甲方账户向乙方平台发送的指令均视为甲方的真实意思表示，乙方平台基于前述指令所进行的相应操作甲方均应予以认可，此后甲方不得以工作人员没有得到授权而抗辩。因甲方管理人员和使用账户不当而对自身造成的任何损失，均由甲方自行承担。</w:t>
      </w:r>
    </w:p>
    <w:p w14:paraId="0364EF16">
      <w:pPr>
        <w:pStyle w:val="5"/>
        <w:spacing w:line="360" w:lineRule="auto"/>
        <w:ind w:firstLine="420" w:firstLineChars="200"/>
        <w:rPr>
          <w:rFonts w:ascii="宋体" w:hAnsi="宋体" w:eastAsia="宋体" w:cs="宋体"/>
          <w:color w:val="auto"/>
          <w:kern w:val="0"/>
        </w:rPr>
      </w:pPr>
    </w:p>
    <w:p w14:paraId="4A811CD5">
      <w:pPr>
        <w:pStyle w:val="5"/>
        <w:spacing w:line="360" w:lineRule="auto"/>
        <w:ind w:firstLine="422" w:firstLineChars="200"/>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w:t>
      </w:r>
      <w:r>
        <w:rPr>
          <w:rFonts w:hint="eastAsia" w:ascii="宋体" w:hAnsi="宋体" w:eastAsia="宋体" w:cs="宋体"/>
          <w:b/>
          <w:bCs/>
          <w:color w:val="auto"/>
          <w:kern w:val="0"/>
        </w:rPr>
        <w:t>五</w:t>
      </w:r>
      <w:r>
        <w:rPr>
          <w:rFonts w:hint="eastAsia" w:ascii="宋体" w:hAnsi="宋体" w:eastAsia="宋体" w:cs="宋体"/>
          <w:b/>
          <w:bCs/>
          <w:color w:val="auto"/>
          <w:kern w:val="0"/>
          <w:lang w:val="zh-Hans" w:eastAsia="zh-Hans"/>
        </w:rPr>
        <w:t>条 乙方的权利与义务</w:t>
      </w:r>
    </w:p>
    <w:p w14:paraId="56E7B55C">
      <w:pPr>
        <w:pStyle w:val="5"/>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w:t>
      </w:r>
      <w:r>
        <w:rPr>
          <w:rFonts w:hint="eastAsia" w:ascii="宋体" w:hAnsi="宋体" w:eastAsia="宋体" w:cs="宋体"/>
          <w:color w:val="auto"/>
          <w:kern w:val="0"/>
        </w:rPr>
        <w:t>为确认甲方筛选的自由职业者是否适用于本协议，有权进行核查，包括但不限于排查甲方</w:t>
      </w:r>
      <w:r>
        <w:rPr>
          <w:rFonts w:hint="eastAsia" w:ascii="宋体" w:hAnsi="宋体" w:eastAsia="宋体" w:cs="宋体"/>
          <w:color w:val="auto"/>
          <w:kern w:val="0"/>
          <w:lang w:val="zh-Hans" w:eastAsia="zh-Hans"/>
        </w:rPr>
        <w:t>招募人员的社保缴纳主体记录</w:t>
      </w:r>
      <w:r>
        <w:rPr>
          <w:rFonts w:hint="eastAsia" w:ascii="宋体" w:hAnsi="宋体" w:eastAsia="宋体" w:cs="宋体"/>
          <w:color w:val="auto"/>
          <w:kern w:val="0"/>
          <w:lang w:val="zh-Hans"/>
        </w:rPr>
        <w:t>。</w:t>
      </w:r>
    </w:p>
    <w:p w14:paraId="4A23F59F">
      <w:pPr>
        <w:pStyle w:val="5"/>
        <w:spacing w:line="360" w:lineRule="auto"/>
        <w:ind w:firstLine="420" w:firstLineChars="200"/>
        <w:rPr>
          <w:rFonts w:ascii="宋体" w:hAnsi="宋体" w:eastAsia="宋体" w:cs="宋体"/>
          <w:color w:val="auto"/>
          <w:kern w:val="0"/>
          <w:lang w:val="zh-Hans" w:eastAsia="zh-Hans"/>
        </w:rPr>
      </w:pPr>
      <w:r>
        <w:rPr>
          <w:rFonts w:hint="eastAsia" w:ascii="宋体" w:hAnsi="宋体" w:eastAsia="宋体" w:cs="宋体"/>
          <w:kern w:val="0"/>
          <w:szCs w:val="21"/>
          <w:u w:color="000000"/>
        </w:rPr>
        <w:t>2</w:t>
      </w:r>
      <w:r>
        <w:rPr>
          <w:rFonts w:hint="eastAsia" w:ascii="宋体" w:hAnsi="宋体" w:eastAsia="宋体" w:cs="宋体"/>
          <w:kern w:val="0"/>
          <w:szCs w:val="21"/>
          <w:u w:color="000000"/>
          <w:lang w:val="zh-Hans" w:eastAsia="zh-Hans"/>
        </w:rPr>
        <w:t>、</w:t>
      </w:r>
      <w:r>
        <w:rPr>
          <w:rFonts w:hint="eastAsia" w:ascii="宋体" w:hAnsi="宋体" w:eastAsia="宋体" w:cs="宋体"/>
          <w:color w:val="auto"/>
          <w:kern w:val="0"/>
          <w:lang w:val="zh-Hans" w:eastAsia="zh-Hans"/>
        </w:rPr>
        <w:t>若甲方与自由职业者有涉及</w:t>
      </w:r>
      <w:r>
        <w:rPr>
          <w:rFonts w:hint="eastAsia" w:ascii="宋体" w:hAnsi="宋体" w:eastAsia="宋体" w:cs="宋体"/>
          <w:color w:val="auto"/>
          <w:kern w:val="0"/>
          <w:lang w:val="en-US" w:eastAsia="zh-CN"/>
        </w:rPr>
        <w:t>本协议约定以外的业务合作</w:t>
      </w:r>
      <w:r>
        <w:rPr>
          <w:rFonts w:hint="eastAsia" w:ascii="宋体" w:hAnsi="宋体" w:eastAsia="宋体" w:cs="宋体"/>
          <w:color w:val="auto"/>
          <w:kern w:val="0"/>
          <w:lang w:val="zh-Hans" w:eastAsia="zh-Hans"/>
        </w:rPr>
        <w:t>，乙方就此合作无需履行</w:t>
      </w:r>
      <w:r>
        <w:rPr>
          <w:rFonts w:hint="eastAsia" w:ascii="宋体" w:hAnsi="宋体" w:eastAsia="宋体" w:cs="宋体"/>
          <w:color w:val="auto"/>
          <w:kern w:val="0"/>
          <w:lang w:val="en-US" w:eastAsia="zh-CN"/>
        </w:rPr>
        <w:t>代办涉税</w:t>
      </w:r>
      <w:r>
        <w:rPr>
          <w:rFonts w:hint="eastAsia" w:ascii="宋体" w:hAnsi="宋体" w:eastAsia="宋体" w:cs="宋体"/>
          <w:color w:val="auto"/>
          <w:kern w:val="0"/>
          <w:lang w:val="zh-Hans" w:eastAsia="zh-Hans"/>
        </w:rPr>
        <w:t>义务。</w:t>
      </w:r>
    </w:p>
    <w:p w14:paraId="481CE10B">
      <w:pPr>
        <w:pStyle w:val="5"/>
        <w:spacing w:line="360"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、乙方</w:t>
      </w:r>
      <w:r>
        <w:rPr>
          <w:rFonts w:hint="eastAsia" w:ascii="宋体" w:hAnsi="宋体" w:eastAsia="宋体" w:cs="宋体"/>
          <w:color w:val="auto"/>
          <w:kern w:val="0"/>
        </w:rPr>
        <w:t>对于自由职业者的个人信息和甲方的运营数据具有保密义务，因乙方原因导致自由职业者的个人信息和甲方的运营数据被泄露、窃取、篡改等，责任由乙方承担。上述信息和数据提供给国家机关用于合法用途的除外。</w:t>
      </w:r>
    </w:p>
    <w:p w14:paraId="58DB6F3B">
      <w:pPr>
        <w:pStyle w:val="5"/>
        <w:spacing w:line="360" w:lineRule="auto"/>
        <w:ind w:firstLine="420" w:firstLineChars="200"/>
        <w:rPr>
          <w:rFonts w:hint="eastAsia" w:ascii="宋体" w:hAnsi="宋体" w:eastAsia="宋体" w:cs="宋体"/>
          <w:color w:val="auto"/>
          <w:kern w:val="0"/>
          <w:lang w:val="zh-Hans"/>
        </w:rPr>
      </w:pPr>
      <w:r>
        <w:rPr>
          <w:rFonts w:hint="eastAsia" w:ascii="宋体" w:hAnsi="宋体" w:eastAsia="宋体" w:cs="宋体"/>
          <w:color w:val="auto"/>
          <w:kern w:val="0"/>
          <w:lang w:val="en-US" w:eastAsia="zh-CN"/>
        </w:rPr>
        <w:t>4、</w:t>
      </w:r>
      <w:r>
        <w:rPr>
          <w:rFonts w:hint="eastAsia" w:ascii="宋体" w:hAnsi="宋体" w:eastAsia="宋体" w:cs="宋体"/>
          <w:color w:val="auto"/>
          <w:kern w:val="0"/>
          <w:lang w:val="zh-Hans"/>
        </w:rPr>
        <w:t>乙方在收到甲方支付的服务费后，需依据甲方提供的</w:t>
      </w:r>
      <w:r>
        <w:rPr>
          <w:rFonts w:hint="eastAsia" w:ascii="宋体" w:hAnsi="宋体" w:eastAsia="宋体" w:cs="宋体"/>
          <w:color w:val="auto"/>
          <w:kern w:val="0"/>
          <w:lang w:val="en-US" w:eastAsia="zh-CN"/>
        </w:rPr>
        <w:t>付款申请单</w:t>
      </w:r>
      <w:r>
        <w:rPr>
          <w:rFonts w:hint="eastAsia" w:ascii="宋体" w:hAnsi="宋体" w:eastAsia="宋体" w:cs="宋体"/>
          <w:color w:val="auto"/>
          <w:kern w:val="0"/>
          <w:lang w:val="zh-Hans"/>
        </w:rPr>
        <w:t>向对应的自由职业者</w:t>
      </w:r>
      <w:r>
        <w:rPr>
          <w:rFonts w:hint="eastAsia" w:ascii="宋体" w:hAnsi="宋体" w:eastAsia="宋体" w:cs="宋体"/>
          <w:color w:val="auto"/>
          <w:kern w:val="0"/>
          <w:lang w:val="en-US" w:eastAsia="zh-CN"/>
        </w:rPr>
        <w:t>结算个人经营所得</w:t>
      </w:r>
      <w:r>
        <w:rPr>
          <w:rFonts w:hint="eastAsia" w:ascii="宋体" w:hAnsi="宋体" w:eastAsia="宋体" w:cs="宋体"/>
          <w:color w:val="auto"/>
          <w:kern w:val="0"/>
          <w:lang w:val="zh-Hans"/>
        </w:rPr>
        <w:t>。</w:t>
      </w:r>
    </w:p>
    <w:p w14:paraId="651EDB6D">
      <w:pPr>
        <w:pStyle w:val="5"/>
        <w:spacing w:line="360" w:lineRule="auto"/>
        <w:ind w:firstLine="420" w:firstLineChars="200"/>
        <w:rPr>
          <w:rFonts w:hint="default" w:ascii="宋体" w:hAnsi="宋体" w:eastAsia="宋体" w:cs="宋体"/>
          <w:color w:val="auto"/>
          <w:kern w:val="0"/>
          <w:lang w:val="en-US" w:eastAsia="zh-CN"/>
        </w:rPr>
      </w:pPr>
    </w:p>
    <w:p w14:paraId="0437F770">
      <w:pPr>
        <w:pStyle w:val="5"/>
        <w:spacing w:line="360" w:lineRule="auto"/>
        <w:ind w:firstLine="422" w:firstLineChars="200"/>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w:t>
      </w:r>
      <w:r>
        <w:rPr>
          <w:rFonts w:hint="eastAsia" w:ascii="宋体" w:hAnsi="宋体" w:eastAsia="宋体" w:cs="宋体"/>
          <w:b/>
          <w:bCs/>
          <w:color w:val="auto"/>
          <w:kern w:val="0"/>
        </w:rPr>
        <w:t>六</w:t>
      </w:r>
      <w:r>
        <w:rPr>
          <w:rFonts w:hint="eastAsia" w:ascii="宋体" w:hAnsi="宋体" w:eastAsia="宋体" w:cs="宋体"/>
          <w:b/>
          <w:bCs/>
          <w:color w:val="auto"/>
          <w:kern w:val="0"/>
          <w:lang w:val="zh-Hans" w:eastAsia="zh-Hans"/>
        </w:rPr>
        <w:t>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296EECA2">
      <w:pPr>
        <w:pStyle w:val="5"/>
        <w:spacing w:line="360" w:lineRule="auto"/>
        <w:ind w:firstLine="420" w:firstLineChars="200"/>
        <w:rPr>
          <w:rFonts w:ascii="宋体" w:hAnsi="宋体" w:eastAsia="宋体" w:cs="宋体"/>
          <w:color w:val="auto"/>
          <w:kern w:val="0"/>
          <w:lang w:val="zh-Hans" w:eastAsia="zh-TW"/>
        </w:rPr>
      </w:pPr>
      <w:r>
        <w:rPr>
          <w:rFonts w:ascii="宋体" w:hAnsi="宋体" w:eastAsia="宋体" w:cs="宋体"/>
          <w:color w:val="auto"/>
          <w:kern w:val="0"/>
          <w:lang w:val="zh-Hans"/>
        </w:rPr>
        <w:t>1、</w:t>
      </w:r>
      <w:r>
        <w:rPr>
          <w:rFonts w:hint="eastAsia" w:ascii="宋体" w:hAnsi="宋体" w:eastAsia="宋体" w:cs="宋体"/>
          <w:color w:val="auto"/>
          <w:kern w:val="0"/>
          <w:lang w:val="zh-Hans"/>
        </w:rPr>
        <w:t>甲方需按时足额向乙方支付相关费用</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zh-Hans" w:eastAsia="zh-Hans"/>
        </w:rPr>
        <w:t>乙方收取费</w:t>
      </w:r>
      <w:r>
        <w:rPr>
          <w:rFonts w:hint="eastAsia" w:ascii="宋体" w:hAnsi="宋体" w:eastAsia="宋体" w:cs="宋体"/>
          <w:color w:val="auto"/>
          <w:kern w:val="0"/>
          <w:lang w:eastAsia="zh-Hans"/>
        </w:rPr>
        <w:t>用</w:t>
      </w:r>
      <w:r>
        <w:rPr>
          <w:rFonts w:hint="eastAsia" w:ascii="宋体" w:hAnsi="宋体" w:eastAsia="宋体" w:cs="宋体"/>
          <w:color w:val="auto"/>
          <w:kern w:val="0"/>
          <w:lang w:val="zh-Hans" w:eastAsia="zh-Hans"/>
        </w:rPr>
        <w:t>的银行账户信息</w:t>
      </w:r>
      <w:r>
        <w:rPr>
          <w:rFonts w:hint="eastAsia" w:ascii="宋体" w:hAnsi="宋体" w:eastAsia="宋体" w:cs="宋体"/>
          <w:color w:val="auto"/>
          <w:kern w:val="0"/>
          <w:lang w:eastAsia="zh-Hans"/>
        </w:rPr>
        <w:t>以共享经济平台显示为准</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zh-Hans"/>
        </w:rPr>
        <w:t>，</w:t>
      </w:r>
      <w:r>
        <w:rPr>
          <w:rFonts w:ascii="宋体" w:hAnsi="宋体" w:eastAsia="宋体" w:cs="宋体"/>
          <w:color w:val="auto"/>
          <w:kern w:val="0"/>
          <w:lang w:val="zh-Hans"/>
        </w:rPr>
        <w:t>甲方应向乙方支付的费用为</w:t>
      </w:r>
      <w:r>
        <w:rPr>
          <w:rFonts w:hint="eastAsia" w:ascii="宋体" w:hAnsi="宋体" w:eastAsia="宋体" w:cs="宋体"/>
          <w:color w:val="auto"/>
          <w:kern w:val="0"/>
          <w:lang w:val="zh-Hans"/>
        </w:rPr>
        <w:t>：为甲方所提供</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r>
        <w:rPr>
          <w:rFonts w:hint="eastAsia" w:ascii="宋体" w:hAnsi="宋体" w:eastAsia="宋体" w:cs="宋体"/>
          <w:color w:val="auto"/>
          <w:kern w:val="0"/>
        </w:rPr>
        <w:t>基础管理费费</w:t>
      </w:r>
      <w:r>
        <w:rPr>
          <w:rFonts w:hint="eastAsia" w:ascii="宋体" w:hAnsi="宋体" w:eastAsia="宋体" w:cs="宋体"/>
          <w:color w:val="auto"/>
          <w:kern w:val="0"/>
          <w:highlight w:val="none"/>
        </w:rPr>
        <w:t xml:space="preserve">率为 </w:t>
      </w:r>
      <w:permStart w:id="9" w:edGrp="everyone"/>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 xml:space="preserve">   </w:t>
      </w:r>
      <w:r>
        <w:rPr>
          <w:rFonts w:hint="eastAsia" w:ascii="宋体" w:hAnsi="宋体" w:eastAsia="宋体" w:cs="宋体"/>
          <w:color w:val="auto"/>
          <w:kern w:val="0"/>
          <w:highlight w:val="none"/>
          <w:lang w:eastAsia="zh-CN"/>
        </w:rPr>
        <w:t>】</w:t>
      </w:r>
      <w:permEnd w:id="9"/>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zh-Hans" w:eastAsia="zh-CN"/>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w:t>
      </w:r>
      <w:r>
        <w:rPr>
          <w:rFonts w:hint="eastAsia" w:ascii="宋体" w:hAnsi="宋体" w:eastAsia="宋体" w:cs="宋体"/>
          <w:color w:val="auto"/>
          <w:kern w:val="0"/>
        </w:rPr>
        <w:t>限额为</w:t>
      </w:r>
      <w:r>
        <w:rPr>
          <w:rFonts w:hint="eastAsia" w:ascii="宋体" w:hAnsi="宋体" w:eastAsia="宋体" w:cs="宋体"/>
          <w:color w:val="auto"/>
          <w:kern w:val="0"/>
          <w:lang w:eastAsia="zh-CN"/>
        </w:rPr>
        <w:t>【</w:t>
      </w:r>
      <w:r>
        <w:rPr>
          <w:rFonts w:hint="eastAsia" w:ascii="宋体" w:hAnsi="宋体" w:eastAsia="宋体" w:cs="宋体"/>
          <w:b/>
          <w:bCs/>
          <w:color w:val="auto"/>
          <w:kern w:val="0"/>
          <w:u w:val="single"/>
          <w:lang w:val="en-US" w:eastAsia="zh-CN"/>
        </w:rPr>
        <w:t>8</w:t>
      </w:r>
      <w:r>
        <w:rPr>
          <w:rFonts w:hint="eastAsia" w:ascii="宋体" w:hAnsi="宋体" w:eastAsia="宋体" w:cs="宋体"/>
          <w:b/>
          <w:bCs/>
          <w:color w:val="auto"/>
          <w:kern w:val="0"/>
          <w:u w:val="single"/>
          <w:lang w:eastAsia="zh-CN"/>
        </w:rPr>
        <w:t>】</w:t>
      </w:r>
      <w:r>
        <w:rPr>
          <w:rFonts w:hint="eastAsia" w:ascii="宋体" w:hAnsi="宋体" w:eastAsia="宋体" w:cs="宋体"/>
          <w:b/>
          <w:bCs/>
          <w:color w:val="auto"/>
          <w:kern w:val="0"/>
          <w:lang w:val="zh-Hans" w:eastAsia="zh-TW"/>
        </w:rPr>
        <w:t>万元</w:t>
      </w:r>
      <w:r>
        <w:rPr>
          <w:rFonts w:hint="eastAsia" w:ascii="宋体" w:hAnsi="宋体" w:eastAsia="宋体" w:cs="宋体"/>
          <w:color w:val="auto"/>
          <w:kern w:val="0"/>
          <w:lang w:val="zh-Hans" w:eastAsia="zh-TW"/>
        </w:rPr>
        <w:t>人民币</w:t>
      </w:r>
      <w:r>
        <w:rPr>
          <w:rFonts w:hint="eastAsia" w:ascii="宋体" w:hAnsi="宋体" w:eastAsia="宋体" w:cs="宋体"/>
          <w:color w:val="auto"/>
          <w:kern w:val="0"/>
          <w:lang w:val="zh-Hans"/>
        </w:rPr>
        <w:t>（</w:t>
      </w:r>
      <w:r>
        <w:rPr>
          <w:rFonts w:hint="eastAsia" w:ascii="宋体" w:hAnsi="宋体" w:eastAsia="宋体" w:cs="宋体"/>
          <w:color w:val="auto"/>
          <w:kern w:val="0"/>
        </w:rPr>
        <w:t>含</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TW"/>
        </w:rPr>
        <w:t>。</w:t>
      </w:r>
    </w:p>
    <w:p w14:paraId="170DFC35">
      <w:pPr>
        <w:pStyle w:val="5"/>
        <w:spacing w:line="360" w:lineRule="auto"/>
        <w:ind w:firstLine="420" w:firstLineChars="200"/>
        <w:rPr>
          <w:rFonts w:hint="eastAsia" w:ascii="宋体" w:hAnsi="宋体" w:eastAsia="宋体" w:cs="宋体"/>
          <w:color w:val="auto"/>
          <w:kern w:val="0"/>
          <w:lang w:val="zh-Hans" w:eastAsia="zh-CN"/>
        </w:rPr>
      </w:pPr>
      <w:r>
        <w:rPr>
          <w:rFonts w:hint="eastAsia" w:ascii="宋体" w:hAnsi="宋体" w:eastAsia="宋体" w:cs="宋体"/>
          <w:color w:val="auto"/>
          <w:kern w:val="0"/>
          <w:lang w:val="en-US" w:eastAsia="zh-CN"/>
        </w:rPr>
        <w:t>2、</w:t>
      </w:r>
      <w:r>
        <w:rPr>
          <w:rFonts w:hint="eastAsia" w:ascii="宋体" w:hAnsi="宋体" w:eastAsia="宋体" w:cs="宋体"/>
          <w:color w:val="auto"/>
          <w:kern w:val="0"/>
        </w:rPr>
        <w:t>乙方支付自由职业者个人所得（含税）之前，</w:t>
      </w:r>
      <w:r>
        <w:rPr>
          <w:rFonts w:hint="eastAsia" w:ascii="宋体" w:hAnsi="宋体" w:eastAsia="宋体" w:cs="宋体"/>
          <w:color w:val="auto"/>
          <w:kern w:val="0"/>
          <w:lang w:val="en-US" w:eastAsia="zh-CN"/>
        </w:rPr>
        <w:t>甲方</w:t>
      </w:r>
      <w:r>
        <w:rPr>
          <w:rFonts w:ascii="宋体" w:hAnsi="宋体" w:eastAsia="宋体" w:cs="宋体"/>
          <w:color w:val="auto"/>
          <w:kern w:val="0"/>
          <w:lang w:val="zh-Hans"/>
        </w:rPr>
        <w:t>需生成付款申请单（付款申请单的内容包括但不限于自由职业者姓名、身份证号、收款账户信息、接单数量及费用等信息），甲方通过技术对接或者手工上传数据文件将数据上传至结算系统</w:t>
      </w:r>
      <w:r>
        <w:rPr>
          <w:rFonts w:hint="eastAsia" w:ascii="宋体" w:hAnsi="宋体" w:eastAsia="宋体" w:cs="宋体"/>
          <w:color w:val="auto"/>
          <w:kern w:val="0"/>
          <w:lang w:val="zh-Hans" w:eastAsia="zh-CN"/>
        </w:rPr>
        <w:t>。</w:t>
      </w:r>
    </w:p>
    <w:p w14:paraId="31012887">
      <w:pPr>
        <w:pStyle w:val="5"/>
        <w:spacing w:line="360" w:lineRule="auto"/>
        <w:ind w:firstLine="420" w:firstLineChars="20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3、</w:t>
      </w:r>
      <w:r>
        <w:rPr>
          <w:rFonts w:hint="eastAsia" w:ascii="宋体" w:hAnsi="宋体" w:eastAsia="宋体" w:cs="宋体"/>
          <w:color w:val="auto"/>
          <w:kern w:val="0"/>
          <w:highlight w:val="none"/>
          <w:lang w:val="zh-Hans"/>
        </w:rPr>
        <w:t>乙方向甲方开放费用发放系统权限，</w:t>
      </w:r>
      <w:r>
        <w:rPr>
          <w:rFonts w:hint="eastAsia" w:ascii="宋体" w:hAnsi="宋体" w:eastAsia="宋体" w:cs="宋体"/>
          <w:color w:val="auto"/>
          <w:kern w:val="0"/>
          <w:highlight w:val="none"/>
        </w:rPr>
        <w:t>甲方</w:t>
      </w:r>
      <w:r>
        <w:rPr>
          <w:rFonts w:hint="eastAsia" w:ascii="宋体" w:hAnsi="宋体" w:eastAsia="宋体" w:cs="宋体"/>
          <w:color w:val="auto"/>
          <w:kern w:val="0"/>
          <w:highlight w:val="none"/>
          <w:lang w:val="en-US" w:eastAsia="zh-CN"/>
        </w:rPr>
        <w:t>按照</w:t>
      </w:r>
      <w:r>
        <w:rPr>
          <w:rFonts w:hint="eastAsia" w:ascii="宋体" w:hAnsi="宋体" w:eastAsia="宋体" w:cs="宋体"/>
          <w:color w:val="auto"/>
          <w:kern w:val="0"/>
          <w:highlight w:val="none"/>
        </w:rPr>
        <w:t>系统要求进行发放。乙方在甲方完成</w:t>
      </w:r>
      <w:r>
        <w:rPr>
          <w:rFonts w:hint="eastAsia" w:ascii="宋体" w:hAnsi="宋体" w:eastAsia="宋体" w:cs="宋体"/>
          <w:color w:val="auto"/>
          <w:kern w:val="0"/>
        </w:rPr>
        <w:t>发放操作的当日，向符合发放要求的自由职业者进行付费并逐笔收取基础管理费</w:t>
      </w:r>
      <w:r>
        <w:rPr>
          <w:rFonts w:hint="eastAsia" w:ascii="宋体" w:hAnsi="宋体" w:eastAsia="宋体" w:cs="宋体"/>
          <w:color w:val="auto"/>
          <w:kern w:val="0"/>
          <w:lang w:eastAsia="zh-CN"/>
        </w:rPr>
        <w:t>，</w:t>
      </w:r>
      <w:r>
        <w:rPr>
          <w:rFonts w:hint="eastAsia" w:ascii="宋体" w:hAnsi="宋体" w:eastAsia="宋体" w:cs="宋体"/>
          <w:color w:val="auto"/>
          <w:kern w:val="0"/>
          <w:lang w:eastAsia="zh-Hans"/>
        </w:rPr>
        <w:t>发放</w:t>
      </w:r>
      <w:r>
        <w:rPr>
          <w:rFonts w:hint="eastAsia" w:ascii="宋体" w:hAnsi="宋体" w:eastAsia="宋体" w:cs="宋体"/>
          <w:color w:val="auto"/>
          <w:kern w:val="0"/>
          <w:lang w:val="en-US" w:eastAsia="zh-CN"/>
        </w:rPr>
        <w:t>完成</w:t>
      </w:r>
      <w:r>
        <w:rPr>
          <w:rFonts w:hint="eastAsia" w:ascii="宋体" w:hAnsi="宋体" w:eastAsia="宋体" w:cs="宋体"/>
          <w:color w:val="auto"/>
          <w:kern w:val="0"/>
          <w:lang w:val="zh-Hans" w:eastAsia="zh-Hans"/>
        </w:rPr>
        <w:t>后向甲方提供等额增值税专用发票</w:t>
      </w:r>
      <w:r>
        <w:rPr>
          <w:rFonts w:hint="eastAsia" w:ascii="宋体" w:hAnsi="宋体" w:eastAsia="宋体" w:cs="宋体"/>
          <w:color w:val="auto"/>
          <w:kern w:val="0"/>
        </w:rPr>
        <w:t>。</w:t>
      </w:r>
    </w:p>
    <w:p w14:paraId="6E03B191">
      <w:pPr>
        <w:pStyle w:val="5"/>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lang w:val="en-US" w:eastAsia="zh-CN"/>
        </w:rPr>
        <w:t>4</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0C28CE3E">
      <w:pPr>
        <w:pStyle w:val="5"/>
        <w:spacing w:line="360" w:lineRule="auto"/>
        <w:ind w:firstLine="420" w:firstLineChars="200"/>
        <w:rPr>
          <w:rFonts w:ascii="宋体" w:hAnsi="宋体" w:eastAsia="宋体" w:cs="宋体"/>
          <w:color w:val="auto"/>
          <w:kern w:val="0"/>
        </w:rPr>
      </w:pPr>
    </w:p>
    <w:p w14:paraId="51CCCF6F">
      <w:pPr>
        <w:pStyle w:val="5"/>
        <w:spacing w:line="360" w:lineRule="auto"/>
        <w:ind w:firstLine="422" w:firstLineChars="200"/>
        <w:outlineLvl w:val="0"/>
        <w:rPr>
          <w:rFonts w:ascii="宋体" w:hAnsi="宋体" w:eastAsia="宋体" w:cs="宋体"/>
          <w:b/>
          <w:bCs/>
          <w:color w:val="auto"/>
          <w:kern w:val="0"/>
        </w:rPr>
      </w:pPr>
      <w:r>
        <w:rPr>
          <w:rFonts w:hint="eastAsia" w:ascii="宋体" w:hAnsi="宋体" w:eastAsia="宋体" w:cs="宋体"/>
          <w:b/>
          <w:bCs/>
          <w:color w:val="auto"/>
          <w:kern w:val="0"/>
        </w:rPr>
        <w:t>第七条 协议终止与解除</w:t>
      </w:r>
    </w:p>
    <w:p w14:paraId="3244AB66">
      <w:pPr>
        <w:pStyle w:val="5"/>
        <w:spacing w:line="360" w:lineRule="auto"/>
        <w:ind w:firstLine="420" w:firstLineChars="200"/>
        <w:rPr>
          <w:rFonts w:ascii="宋体" w:hAnsi="宋体" w:eastAsia="宋体" w:cs="宋体"/>
          <w:color w:val="auto"/>
          <w:kern w:val="0"/>
          <w:lang w:val="zh-Hans" w:eastAsia="zh-Hans"/>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02A51CC0">
      <w:pPr>
        <w:pStyle w:val="5"/>
        <w:spacing w:line="360" w:lineRule="auto"/>
        <w:ind w:firstLine="420" w:firstLineChars="200"/>
        <w:rPr>
          <w:rFonts w:ascii="宋体" w:hAnsi="宋体" w:eastAsia="宋体" w:cs="宋体"/>
          <w:color w:val="auto"/>
          <w:kern w:val="0"/>
          <w:lang w:val="zh-Hans" w:eastAsia="zh-Hans"/>
        </w:rPr>
      </w:pPr>
      <w:r>
        <w:rPr>
          <w:rFonts w:hint="eastAsia" w:ascii="宋体" w:hAnsi="宋体" w:eastAsia="宋体" w:cs="宋体"/>
          <w:color w:val="auto"/>
          <w:kern w:val="0"/>
        </w:rPr>
        <w:t>2、如甲方</w:t>
      </w:r>
      <w:r>
        <w:rPr>
          <w:rFonts w:hint="eastAsia" w:ascii="宋体" w:hAnsi="宋体" w:eastAsia="宋体" w:cs="宋体"/>
          <w:color w:val="auto"/>
          <w:kern w:val="0"/>
          <w:lang w:val="zh-Hans" w:eastAsia="zh-Hans"/>
        </w:rPr>
        <w:t>出现以下情形之一的，乙方</w:t>
      </w:r>
      <w:r>
        <w:rPr>
          <w:rFonts w:hint="eastAsia" w:ascii="宋体" w:hAnsi="宋体" w:eastAsia="宋体" w:cs="宋体"/>
          <w:color w:val="auto"/>
          <w:kern w:val="0"/>
        </w:rPr>
        <w:t>有权</w:t>
      </w:r>
      <w:r>
        <w:rPr>
          <w:rFonts w:hint="eastAsia" w:ascii="宋体" w:hAnsi="宋体" w:eastAsia="宋体" w:cs="宋体"/>
          <w:color w:val="auto"/>
          <w:kern w:val="0"/>
          <w:lang w:val="zh-Hans" w:eastAsia="zh-Hans"/>
        </w:rPr>
        <w:t>解除本协议</w:t>
      </w:r>
      <w:r>
        <w:rPr>
          <w:rFonts w:hint="eastAsia" w:ascii="宋体" w:hAnsi="宋体" w:eastAsia="宋体" w:cs="宋体"/>
          <w:color w:val="auto"/>
          <w:kern w:val="0"/>
          <w:lang w:val="zh-Hans"/>
        </w:rPr>
        <w:t>：</w:t>
      </w:r>
    </w:p>
    <w:p w14:paraId="541390BB">
      <w:pPr>
        <w:pStyle w:val="5"/>
        <w:spacing w:line="360" w:lineRule="auto"/>
        <w:ind w:firstLine="420" w:firstLineChars="200"/>
        <w:rPr>
          <w:color w:val="auto"/>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甲方安排自由职业者从事违法、</w:t>
      </w:r>
      <w:r>
        <w:rPr>
          <w:rFonts w:hint="eastAsia" w:ascii="宋体" w:hAnsi="宋体" w:eastAsia="宋体" w:cs="宋体"/>
          <w:color w:val="auto"/>
          <w:kern w:val="0"/>
        </w:rPr>
        <w:t>犯罪</w:t>
      </w:r>
      <w:r>
        <w:rPr>
          <w:rFonts w:hint="eastAsia" w:ascii="宋体" w:hAnsi="宋体" w:eastAsia="宋体" w:cs="宋体"/>
          <w:color w:val="auto"/>
          <w:kern w:val="0"/>
          <w:lang w:val="zh-Hans" w:eastAsia="zh-Hans"/>
        </w:rPr>
        <w:t>或者严重损害乙方利益的活动的；</w:t>
      </w:r>
    </w:p>
    <w:p w14:paraId="79AF07C6">
      <w:pPr>
        <w:pStyle w:val="5"/>
        <w:spacing w:line="360" w:lineRule="auto"/>
        <w:ind w:firstLine="420" w:firstLineChars="200"/>
        <w:rPr>
          <w:rFonts w:eastAsia="宋体"/>
          <w:color w:val="auto"/>
        </w:rPr>
      </w:pPr>
      <w:r>
        <w:rPr>
          <w:rFonts w:hint="eastAsia" w:ascii="宋体" w:hAnsi="宋体" w:eastAsia="宋体" w:cs="宋体"/>
          <w:color w:val="auto"/>
          <w:kern w:val="0"/>
        </w:rPr>
        <w:t>2.2</w:t>
      </w:r>
      <w:r>
        <w:rPr>
          <w:rFonts w:hint="eastAsia" w:eastAsia="宋体"/>
          <w:color w:val="auto"/>
        </w:rPr>
        <w:t>甲方安排的自由职业者属于</w:t>
      </w:r>
      <w:r>
        <w:rPr>
          <w:rFonts w:hint="eastAsia" w:ascii="宋体" w:hAnsi="宋体" w:eastAsia="宋体" w:cs="宋体"/>
          <w:color w:val="auto"/>
          <w:lang w:val="en-US" w:eastAsia="zh-CN"/>
        </w:rPr>
        <w:t>附件承诺函</w:t>
      </w:r>
      <w:r>
        <w:rPr>
          <w:rFonts w:hint="eastAsia" w:ascii="宋体" w:hAnsi="宋体" w:eastAsia="宋体" w:cs="宋体"/>
          <w:color w:val="auto"/>
        </w:rPr>
        <w:t>任意情形之一的；</w:t>
      </w:r>
    </w:p>
    <w:p w14:paraId="397EBABD">
      <w:pPr>
        <w:pStyle w:val="5"/>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2.3</w:t>
      </w:r>
      <w:r>
        <w:rPr>
          <w:rFonts w:hint="eastAsia" w:ascii="宋体" w:hAnsi="宋体" w:eastAsia="宋体" w:cs="宋体"/>
          <w:color w:val="auto"/>
          <w:kern w:val="0"/>
          <w:highlight w:val="none"/>
          <w:lang w:val="zh-Hans" w:eastAsia="zh-Hans"/>
        </w:rPr>
        <w:t>甲方</w:t>
      </w:r>
      <w:r>
        <w:rPr>
          <w:rFonts w:hint="eastAsia" w:ascii="宋体" w:hAnsi="宋体" w:eastAsia="宋体" w:cs="宋体"/>
          <w:color w:val="auto"/>
          <w:kern w:val="0"/>
          <w:highlight w:val="none"/>
        </w:rPr>
        <w:t>向乙方申请预开发票后，</w:t>
      </w:r>
      <w:r>
        <w:rPr>
          <w:rFonts w:hint="eastAsia" w:ascii="宋体" w:hAnsi="宋体" w:eastAsia="宋体" w:cs="宋体"/>
          <w:color w:val="auto"/>
          <w:kern w:val="0"/>
          <w:highlight w:val="none"/>
          <w:lang w:val="zh-Hans" w:eastAsia="zh-Hans"/>
        </w:rPr>
        <w:t>未能</w:t>
      </w:r>
      <w:r>
        <w:rPr>
          <w:rFonts w:hint="eastAsia" w:ascii="宋体" w:hAnsi="宋体" w:eastAsia="宋体" w:cs="宋体"/>
          <w:color w:val="auto"/>
          <w:kern w:val="0"/>
          <w:highlight w:val="none"/>
        </w:rPr>
        <w:t>在约定时间内</w:t>
      </w:r>
      <w:r>
        <w:rPr>
          <w:rFonts w:hint="eastAsia" w:ascii="宋体" w:hAnsi="宋体" w:eastAsia="宋体" w:cs="宋体"/>
          <w:color w:val="auto"/>
          <w:kern w:val="0"/>
          <w:highlight w:val="none"/>
          <w:lang w:val="zh-Hans" w:eastAsia="zh-Hans"/>
        </w:rPr>
        <w:t>支付服务费的；</w:t>
      </w:r>
    </w:p>
    <w:p w14:paraId="05C84241">
      <w:pPr>
        <w:pStyle w:val="5"/>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甲方破产或被取消营业资格的；</w:t>
      </w:r>
    </w:p>
    <w:p w14:paraId="6148300A">
      <w:pPr>
        <w:pStyle w:val="5"/>
        <w:spacing w:line="360" w:lineRule="auto"/>
        <w:ind w:firstLine="420" w:firstLineChars="200"/>
        <w:rPr>
          <w:rFonts w:ascii="宋体" w:hAnsi="宋体" w:eastAsia="宋体" w:cs="宋体"/>
          <w:color w:val="auto"/>
          <w:kern w:val="0"/>
          <w:lang w:val="zh-Hans" w:eastAsia="zh-Hans"/>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其他甲方拒绝或未能履行本协议所规定的其应履行的职责、义务的；</w:t>
      </w:r>
    </w:p>
    <w:p w14:paraId="2EC21A82">
      <w:pPr>
        <w:pStyle w:val="5"/>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3、如乙方出现以下情形之一的，</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有权</w:t>
      </w:r>
      <w:r>
        <w:rPr>
          <w:rFonts w:hint="eastAsia" w:ascii="宋体" w:hAnsi="宋体" w:eastAsia="宋体" w:cs="宋体"/>
          <w:color w:val="auto"/>
          <w:kern w:val="0"/>
          <w:lang w:val="zh-Hans" w:eastAsia="zh-Hans"/>
        </w:rPr>
        <w:t>解除本协议</w:t>
      </w:r>
      <w:r>
        <w:rPr>
          <w:rFonts w:hint="eastAsia" w:ascii="宋体" w:hAnsi="宋体" w:eastAsia="宋体" w:cs="宋体"/>
          <w:color w:val="auto"/>
          <w:kern w:val="0"/>
          <w:lang w:val="zh-Hans"/>
        </w:rPr>
        <w:t>：</w:t>
      </w:r>
    </w:p>
    <w:p w14:paraId="681FD83C">
      <w:pPr>
        <w:pStyle w:val="5"/>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乙方破产或被取消营业资格的；</w:t>
      </w:r>
    </w:p>
    <w:p w14:paraId="5EA042F5">
      <w:pPr>
        <w:pStyle w:val="5"/>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其他乙方拒绝或未能履行本协议所规定的其应履行的职责、义务情况的；</w:t>
      </w:r>
    </w:p>
    <w:p w14:paraId="3C138E41">
      <w:pPr>
        <w:pStyle w:val="5"/>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3A51A572">
      <w:pPr>
        <w:pStyle w:val="5"/>
        <w:spacing w:line="360" w:lineRule="auto"/>
        <w:ind w:firstLine="420" w:firstLineChars="200"/>
        <w:rPr>
          <w:rFonts w:ascii="宋体" w:hAnsi="宋体" w:eastAsia="宋体" w:cs="宋体"/>
          <w:color w:val="auto"/>
          <w:kern w:val="0"/>
        </w:rPr>
      </w:pPr>
    </w:p>
    <w:p w14:paraId="2509551B">
      <w:pPr>
        <w:pStyle w:val="5"/>
        <w:spacing w:line="360" w:lineRule="auto"/>
        <w:ind w:firstLine="422" w:firstLineChars="200"/>
        <w:rPr>
          <w:rFonts w:hint="eastAsia" w:ascii="宋体" w:hAnsi="宋体" w:eastAsia="宋体" w:cs="宋体"/>
          <w:color w:val="auto"/>
          <w:kern w:val="0"/>
          <w:lang w:val="zh-Hans" w:eastAsia="zh-Hans"/>
        </w:rPr>
      </w:pPr>
      <w:r>
        <w:rPr>
          <w:rFonts w:hint="eastAsia" w:ascii="宋体" w:hAnsi="宋体" w:eastAsia="宋体" w:cs="宋体"/>
          <w:b/>
          <w:bCs/>
          <w:color w:val="auto"/>
          <w:kern w:val="0"/>
        </w:rPr>
        <w:t>第八条 违约责任</w:t>
      </w:r>
    </w:p>
    <w:p w14:paraId="7D614F59">
      <w:pPr>
        <w:pStyle w:val="5"/>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lang w:val="zh-Hans" w:eastAsia="zh-Hans"/>
        </w:rPr>
      </w:pPr>
      <w:bookmarkStart w:id="3" w:name="_Hlk500787525"/>
      <w:r>
        <w:rPr>
          <w:rFonts w:hint="eastAsia" w:ascii="宋体" w:hAnsi="宋体" w:eastAsia="宋体" w:cs="宋体"/>
          <w:color w:val="auto"/>
          <w:kern w:val="0"/>
          <w:lang w:val="zh-Hans" w:eastAsia="zh-Hans"/>
        </w:rPr>
        <w:t>1、甲方应按本合同约定向乙方履行足额按时付款义务。如甲方在本合同期间未能履行足额按时付款义务，所导致的一切后果及违约责任全部由甲方承担。如经乙方书面催告后10个工作日（含）内，甲方仍未履行约定，乙方有权解除本协议，乙方有权要求甲方承担最高发放月份总服务费金额的0.05%作为违约金，且甲方支付的基础服务费将不予退还。</w:t>
      </w:r>
    </w:p>
    <w:p w14:paraId="3BE710AF">
      <w:pPr>
        <w:pStyle w:val="5"/>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如甲方已按时足额支付服务费，但由于乙方自身原因（系统或银行导致延迟除外）造成乙方未能向自由职业者及时支付个人经营所得，经催告后仍未支付，所导致的违约责任由乙方承担。如经甲方书面催告后10个工作日（含）内，乙方仍未履行约定，甲方有权解除合作，</w:t>
      </w:r>
      <w:r>
        <w:rPr>
          <w:rFonts w:hint="eastAsia" w:ascii="宋体" w:hAnsi="宋体" w:eastAsia="宋体" w:cs="宋体"/>
          <w:color w:val="auto"/>
          <w:kern w:val="0"/>
          <w:lang w:val="en-US" w:eastAsia="zh-CN"/>
        </w:rPr>
        <w:t>要求乙方</w:t>
      </w:r>
      <w:r>
        <w:rPr>
          <w:rFonts w:hint="eastAsia" w:ascii="宋体" w:hAnsi="宋体" w:eastAsia="宋体" w:cs="宋体"/>
          <w:color w:val="auto"/>
          <w:kern w:val="0"/>
          <w:lang w:val="zh-Hans" w:eastAsia="zh-Hans"/>
        </w:rPr>
        <w:t>按照应退未退金额的0.05%支付违约金。</w:t>
      </w:r>
    </w:p>
    <w:p w14:paraId="1164582F">
      <w:pPr>
        <w:pStyle w:val="5"/>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3、甲方应及时向乙方提供履约所需信息资料，并保证内容合法、真实、有效。乙方有权通过适当方式核实甲方提供信息资料的真实性，且有权要求甲方提供必要证明材料。如乙</w:t>
      </w:r>
    </w:p>
    <w:p w14:paraId="4AAE97EB">
      <w:pPr>
        <w:pStyle w:val="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方发现甲方提供虚假信息材料或有理由怀疑甲方信息材料真实性且甲方无法提供证据解除怀疑的，则乙方有权解除合同，要求甲方赔偿乙方由此产生的全部损失。因甲方提供虚假信息材料造成的一切法律后果，概由甲方承担。</w:t>
      </w:r>
    </w:p>
    <w:p w14:paraId="72B6737D">
      <w:pPr>
        <w:pStyle w:val="5"/>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4、甲方需保证其所从事的业务真实、合法合规。若因甲方业务涉及包括但不限于传销、赌博、洗钱、贩毒、非法集资等违法行为的，乙方有权随时解除本合同。若因此导致乙方遭受损失的，包括但不限于乙方银行账户被冻结、乙方被行政机关处罚或者产生其他损失（包括直接损失和间接损失），甲方须承担全部赔偿责任。若甲方将乙方提供的自由职业者提供给其他合作商，则甲方需保证其他合作商所从事的业务真实、合法合规，若因其他合作商业务涉及包括但不限于传销、赌博、洗钱、贩毒、非法集资等违法行为的，乙方也有权随时解除本合同。因此导致乙方遭受损失的，包括但不限于乙方银行账户被冻结、乙方被行政机关处罚或者产生其他损失（包括直接损失和间接损失），甲方需承担全部赔偿责任。</w:t>
      </w:r>
    </w:p>
    <w:p w14:paraId="62B9B7AE">
      <w:pPr>
        <w:pStyle w:val="5"/>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lang w:val="zh-TW" w:eastAsia="zh-TW"/>
        </w:rPr>
      </w:pPr>
      <w:r>
        <w:rPr>
          <w:rFonts w:hint="eastAsia" w:ascii="宋体" w:hAnsi="宋体" w:eastAsia="宋体" w:cs="宋体"/>
          <w:color w:val="auto"/>
          <w:kern w:val="0"/>
          <w:lang w:val="en-US" w:eastAsia="zh-CN"/>
        </w:rPr>
        <w:t>5</w:t>
      </w:r>
      <w:r>
        <w:rPr>
          <w:rFonts w:hint="eastAsia" w:ascii="宋体" w:hAnsi="宋体" w:eastAsia="宋体" w:cs="宋体"/>
          <w:color w:val="auto"/>
          <w:kern w:val="0"/>
          <w:lang w:val="zh-Hans" w:eastAsia="zh-Hans"/>
        </w:rPr>
        <w:t>、除本协议另有约定外，本协议任意一方不履行或不完全履行本协议约定的义务和承诺即构成违约，应向守约方依法承担赔偿损失等</w:t>
      </w:r>
      <w:r>
        <w:rPr>
          <w:rFonts w:hint="eastAsia" w:ascii="宋体" w:hAnsi="宋体" w:eastAsia="宋体" w:cs="宋体"/>
          <w:color w:val="auto"/>
          <w:kern w:val="0"/>
          <w:lang w:val="zh-TW" w:eastAsia="zh-TW"/>
        </w:rPr>
        <w:t>违约责任。</w:t>
      </w:r>
    </w:p>
    <w:p w14:paraId="237219E2">
      <w:pPr>
        <w:pStyle w:val="5"/>
        <w:spacing w:line="360" w:lineRule="auto"/>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lang w:val="en-US" w:eastAsia="zh-CN"/>
        </w:rPr>
        <w:t>6</w:t>
      </w:r>
      <w:r>
        <w:rPr>
          <w:rFonts w:hint="eastAsia" w:ascii="宋体" w:hAnsi="宋体" w:eastAsia="宋体" w:cs="宋体"/>
          <w:color w:val="auto"/>
          <w:kern w:val="0"/>
          <w:lang w:val="zh-TW" w:eastAsia="zh-TW"/>
        </w:rPr>
        <w:t>、因不可抗力因素致使无法实现合同目的，任何一方可以终止或解除本协议。但发生不可抗力一方应及时将有关情况通知其余各方，并尽最大努力进行补救。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14:paraId="5A2FBAFA">
      <w:pPr>
        <w:pStyle w:val="5"/>
        <w:spacing w:line="360" w:lineRule="auto"/>
        <w:ind w:firstLine="420" w:firstLineChars="200"/>
        <w:rPr>
          <w:rFonts w:ascii="宋体" w:hAnsi="宋体" w:eastAsia="宋体" w:cs="宋体"/>
          <w:color w:val="auto"/>
          <w:kern w:val="0"/>
          <w:lang w:val="zh-Hans" w:eastAsia="zh-Hans"/>
        </w:rPr>
      </w:pPr>
    </w:p>
    <w:p w14:paraId="7598D695">
      <w:pPr>
        <w:pStyle w:val="5"/>
        <w:spacing w:line="360" w:lineRule="auto"/>
        <w:ind w:firstLine="422" w:firstLineChars="200"/>
        <w:outlineLvl w:val="0"/>
        <w:rPr>
          <w:rFonts w:ascii="宋体" w:hAnsi="宋体" w:eastAsia="宋体" w:cs="宋体"/>
          <w:b/>
          <w:bCs/>
          <w:color w:val="auto"/>
          <w:kern w:val="0"/>
        </w:rPr>
      </w:pPr>
      <w:r>
        <w:rPr>
          <w:rFonts w:hint="eastAsia" w:ascii="宋体" w:hAnsi="宋体" w:eastAsia="宋体" w:cs="宋体"/>
          <w:b/>
          <w:bCs/>
          <w:color w:val="auto"/>
          <w:kern w:val="0"/>
        </w:rPr>
        <w:t>第九条 保密责任</w:t>
      </w:r>
    </w:p>
    <w:p w14:paraId="53295F42">
      <w:pPr>
        <w:pStyle w:val="5"/>
        <w:spacing w:line="360" w:lineRule="auto"/>
        <w:ind w:firstLine="420" w:firstLineChars="200"/>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r>
        <w:rPr>
          <w:rFonts w:hint="eastAsia" w:ascii="宋体" w:hAnsi="宋体" w:eastAsia="宋体" w:cs="宋体"/>
          <w:color w:val="auto"/>
          <w:kern w:val="0"/>
          <w:lang w:val="zh-Hans"/>
        </w:rPr>
        <w:t>（</w:t>
      </w:r>
      <w:r>
        <w:rPr>
          <w:rFonts w:hint="eastAsia" w:ascii="宋体" w:hAnsi="宋体" w:eastAsia="宋体" w:cs="宋体"/>
          <w:color w:val="auto"/>
          <w:kern w:val="0"/>
        </w:rPr>
        <w:t>国家执法/行政机关除外</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w:t>
      </w:r>
    </w:p>
    <w:p w14:paraId="60EAD302">
      <w:pPr>
        <w:pStyle w:val="5"/>
        <w:spacing w:line="360" w:lineRule="auto"/>
        <w:ind w:firstLine="420" w:firstLineChars="200"/>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2、保密期限：自协议生效之日到协议正式解除后</w:t>
      </w:r>
      <w:r>
        <w:rPr>
          <w:rFonts w:hint="eastAsia" w:ascii="宋体" w:hAnsi="宋体" w:eastAsia="宋体" w:cs="宋体"/>
          <w:color w:val="auto"/>
          <w:kern w:val="0"/>
        </w:rPr>
        <w:t>贰</w:t>
      </w:r>
      <w:r>
        <w:rPr>
          <w:rFonts w:hint="eastAsia" w:ascii="宋体" w:hAnsi="宋体" w:eastAsia="宋体" w:cs="宋体"/>
          <w:color w:val="auto"/>
          <w:kern w:val="0"/>
          <w:lang w:val="zh-Hans" w:eastAsia="zh-Hans"/>
        </w:rPr>
        <w:t>年内。</w:t>
      </w:r>
      <w:bookmarkEnd w:id="3"/>
    </w:p>
    <w:p w14:paraId="583A8292">
      <w:pPr>
        <w:pStyle w:val="5"/>
        <w:spacing w:line="360" w:lineRule="auto"/>
        <w:ind w:firstLine="420" w:firstLineChars="200"/>
        <w:rPr>
          <w:color w:val="auto"/>
        </w:rPr>
      </w:pPr>
    </w:p>
    <w:p w14:paraId="254F88BC">
      <w:pPr>
        <w:pStyle w:val="5"/>
        <w:spacing w:line="360" w:lineRule="auto"/>
        <w:ind w:firstLine="422" w:firstLineChars="200"/>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w:t>
      </w:r>
      <w:r>
        <w:rPr>
          <w:rFonts w:hint="eastAsia" w:ascii="宋体" w:hAnsi="宋体" w:eastAsia="宋体" w:cs="宋体"/>
          <w:b/>
          <w:bCs/>
          <w:color w:val="auto"/>
          <w:kern w:val="0"/>
        </w:rPr>
        <w:t>十</w:t>
      </w:r>
      <w:r>
        <w:rPr>
          <w:rFonts w:hint="eastAsia" w:ascii="宋体" w:hAnsi="宋体" w:eastAsia="宋体" w:cs="宋体"/>
          <w:b/>
          <w:bCs/>
          <w:color w:val="auto"/>
          <w:kern w:val="0"/>
          <w:lang w:val="zh-Hans" w:eastAsia="zh-Hans"/>
        </w:rPr>
        <w:t>条 争议及纠纷解决和司法管辖</w:t>
      </w:r>
    </w:p>
    <w:p w14:paraId="18894220">
      <w:pPr>
        <w:pStyle w:val="5"/>
        <w:spacing w:line="360" w:lineRule="auto"/>
        <w:ind w:firstLine="420" w:firstLineChars="200"/>
        <w:rPr>
          <w:rFonts w:ascii="宋体" w:hAnsi="宋体" w:eastAsia="宋体" w:cs="宋体"/>
          <w:color w:val="auto"/>
          <w:kern w:val="0"/>
          <w:lang w:val="zh-Hans" w:eastAsia="zh-Hans"/>
        </w:rPr>
      </w:pPr>
      <w:bookmarkStart w:id="4" w:name="_Hlk500787554"/>
      <w:r>
        <w:rPr>
          <w:rFonts w:hint="eastAsia" w:ascii="宋体" w:hAnsi="宋体" w:eastAsia="宋体" w:cs="宋体"/>
          <w:color w:val="auto"/>
          <w:kern w:val="0"/>
          <w:lang w:val="zh-Hans" w:eastAsia="zh-Hans"/>
        </w:rPr>
        <w:t>凡因本协议引起的或与本协议有关的任何争议，双方应友好协商解决。如不能协商解决，双方一致同意提</w:t>
      </w:r>
      <w:r>
        <w:rPr>
          <w:rFonts w:hint="eastAsia" w:ascii="宋体" w:hAnsi="宋体" w:eastAsia="宋体" w:cs="宋体"/>
          <w:color w:val="auto"/>
          <w:kern w:val="0"/>
          <w:highlight w:val="none"/>
          <w:lang w:val="zh-Hans" w:eastAsia="zh-Hans"/>
        </w:rPr>
        <w:t>交至</w:t>
      </w:r>
      <w:r>
        <w:rPr>
          <w:rFonts w:hint="eastAsia" w:ascii="宋体" w:hAnsi="宋体" w:eastAsia="宋体" w:cs="宋体"/>
          <w:color w:val="auto"/>
          <w:kern w:val="0"/>
          <w:highlight w:val="none"/>
        </w:rPr>
        <w:t>乙方</w:t>
      </w:r>
      <w:r>
        <w:rPr>
          <w:rFonts w:hint="eastAsia" w:ascii="宋体" w:hAnsi="宋体" w:eastAsia="宋体" w:cs="宋体"/>
          <w:color w:val="auto"/>
          <w:kern w:val="0"/>
          <w:highlight w:val="none"/>
          <w:lang w:val="zh-Hans" w:eastAsia="zh-Hans"/>
        </w:rPr>
        <w:t>所在</w:t>
      </w:r>
      <w:r>
        <w:rPr>
          <w:rFonts w:hint="eastAsia" w:ascii="宋体" w:hAnsi="宋体" w:eastAsia="宋体" w:cs="宋体"/>
          <w:color w:val="auto"/>
          <w:kern w:val="0"/>
          <w:lang w:val="zh-Hans" w:eastAsia="zh-Hans"/>
        </w:rPr>
        <w:t>地有管辖权的人民法院解决。</w:t>
      </w:r>
      <w:bookmarkEnd w:id="4"/>
    </w:p>
    <w:p w14:paraId="18DDE6CB">
      <w:pPr>
        <w:pStyle w:val="5"/>
        <w:spacing w:line="360" w:lineRule="auto"/>
        <w:ind w:firstLine="420" w:firstLineChars="200"/>
        <w:rPr>
          <w:rFonts w:ascii="宋体" w:hAnsi="宋体" w:eastAsia="宋体" w:cs="宋体"/>
          <w:color w:val="auto"/>
          <w:kern w:val="0"/>
          <w:lang w:val="zh-Hans" w:eastAsia="zh-Hans"/>
        </w:rPr>
      </w:pPr>
    </w:p>
    <w:p w14:paraId="62843B38">
      <w:pPr>
        <w:pStyle w:val="5"/>
        <w:spacing w:line="360" w:lineRule="auto"/>
        <w:ind w:firstLine="422" w:firstLineChars="200"/>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w:t>
      </w:r>
      <w:r>
        <w:rPr>
          <w:rFonts w:hint="eastAsia" w:ascii="宋体" w:hAnsi="宋体" w:eastAsia="宋体" w:cs="宋体"/>
          <w:b/>
          <w:bCs/>
          <w:color w:val="auto"/>
          <w:kern w:val="0"/>
        </w:rPr>
        <w:t>十一</w:t>
      </w:r>
      <w:r>
        <w:rPr>
          <w:rFonts w:hint="eastAsia" w:ascii="宋体" w:hAnsi="宋体" w:eastAsia="宋体" w:cs="宋体"/>
          <w:b/>
          <w:bCs/>
          <w:color w:val="auto"/>
          <w:kern w:val="0"/>
          <w:lang w:val="zh-Hans" w:eastAsia="zh-Hans"/>
        </w:rPr>
        <w:t>条 补充协议及附件</w:t>
      </w:r>
    </w:p>
    <w:p w14:paraId="74F1FB62">
      <w:pPr>
        <w:pStyle w:val="5"/>
        <w:spacing w:line="360" w:lineRule="auto"/>
        <w:ind w:firstLine="420" w:firstLineChars="200"/>
        <w:rPr>
          <w:rFonts w:ascii="宋体" w:hAnsi="宋体" w:eastAsia="宋体" w:cs="宋体"/>
          <w:b/>
          <w:bCs/>
          <w:color w:val="auto"/>
          <w:kern w:val="0"/>
        </w:rPr>
      </w:pPr>
      <w:bookmarkStart w:id="5" w:name="_Hlk500787567"/>
      <w:r>
        <w:rPr>
          <w:rFonts w:hint="eastAsia" w:ascii="宋体" w:hAnsi="宋体" w:eastAsia="宋体" w:cs="宋体"/>
          <w:color w:val="auto"/>
          <w:kern w:val="0"/>
          <w:lang w:val="zh-Hans" w:eastAsia="zh-Hans"/>
        </w:rPr>
        <w:t>双方同意，在本协议签订后，如另有补充协议的，该补充协议及附件构成本协议不可分割的组成部分，具有同等法律效力。</w:t>
      </w:r>
      <w:bookmarkEnd w:id="5"/>
    </w:p>
    <w:p w14:paraId="058B8C83">
      <w:pPr>
        <w:pStyle w:val="5"/>
        <w:spacing w:line="360" w:lineRule="auto"/>
        <w:ind w:firstLine="420" w:firstLineChars="200"/>
        <w:jc w:val="left"/>
        <w:rPr>
          <w:rFonts w:ascii="宋体" w:hAnsi="宋体" w:eastAsia="宋体" w:cs="宋体"/>
          <w:color w:val="auto"/>
          <w:kern w:val="0"/>
        </w:rPr>
      </w:pPr>
      <w:bookmarkStart w:id="6" w:name="_Hlk500787591"/>
    </w:p>
    <w:p w14:paraId="201D7DE4">
      <w:pPr>
        <w:pStyle w:val="5"/>
        <w:spacing w:line="360" w:lineRule="auto"/>
        <w:ind w:firstLine="422" w:firstLineChars="200"/>
        <w:jc w:val="left"/>
        <w:outlineLvl w:val="0"/>
        <w:rPr>
          <w:rFonts w:ascii="宋体" w:hAnsi="宋体" w:eastAsia="宋体" w:cs="宋体"/>
          <w:b/>
          <w:bCs/>
          <w:color w:val="auto"/>
          <w:kern w:val="0"/>
        </w:rPr>
      </w:pPr>
      <w:r>
        <w:rPr>
          <w:rFonts w:hint="eastAsia" w:ascii="宋体" w:hAnsi="宋体" w:eastAsia="宋体" w:cs="宋体"/>
          <w:b/>
          <w:bCs/>
          <w:color w:val="auto"/>
          <w:kern w:val="0"/>
        </w:rPr>
        <w:t>第十二条 通知</w:t>
      </w:r>
    </w:p>
    <w:p w14:paraId="5DBE5BBB">
      <w:pPr>
        <w:pStyle w:val="5"/>
        <w:spacing w:line="360" w:lineRule="auto"/>
        <w:ind w:firstLine="420" w:firstLineChars="200"/>
        <w:jc w:val="left"/>
        <w:rPr>
          <w:rFonts w:ascii="宋体" w:hAnsi="宋体" w:eastAsia="宋体" w:cs="宋体"/>
          <w:color w:val="auto"/>
          <w:kern w:val="0"/>
        </w:rPr>
      </w:pPr>
      <w:r>
        <w:rPr>
          <w:rFonts w:hint="eastAsia" w:ascii="宋体" w:hAnsi="宋体" w:eastAsia="宋体" w:cs="宋体"/>
          <w:color w:val="auto"/>
          <w:kern w:val="0"/>
        </w:rPr>
        <w:t>1、除本协议另有约定外，在履行本协议过程中的涉及双方权利义务</w:t>
      </w:r>
      <w:r>
        <w:rPr>
          <w:rFonts w:ascii="宋体" w:hAnsi="宋体" w:eastAsia="宋体" w:cs="宋体"/>
          <w:color w:val="auto"/>
          <w:kern w:val="0"/>
        </w:rPr>
        <w:t>、</w:t>
      </w:r>
      <w:r>
        <w:rPr>
          <w:rFonts w:hint="eastAsia" w:ascii="宋体" w:hAnsi="宋体" w:eastAsia="宋体" w:cs="宋体"/>
          <w:color w:val="auto"/>
          <w:kern w:val="0"/>
        </w:rPr>
        <w:t>合同违约</w:t>
      </w:r>
      <w:r>
        <w:rPr>
          <w:rFonts w:ascii="宋体" w:hAnsi="宋体" w:eastAsia="宋体" w:cs="宋体"/>
          <w:color w:val="auto"/>
          <w:kern w:val="0"/>
        </w:rPr>
        <w:t>、</w:t>
      </w:r>
      <w:r>
        <w:rPr>
          <w:rFonts w:hint="eastAsia" w:ascii="宋体" w:hAnsi="宋体" w:eastAsia="宋体" w:cs="宋体"/>
          <w:color w:val="auto"/>
          <w:kern w:val="0"/>
          <w:lang w:eastAsia="zh-Hans"/>
        </w:rPr>
        <w:t>日常沟通</w:t>
      </w:r>
      <w:r>
        <w:rPr>
          <w:rFonts w:hint="eastAsia" w:ascii="宋体" w:hAnsi="宋体" w:eastAsia="宋体" w:cs="宋体"/>
          <w:color w:val="auto"/>
          <w:kern w:val="0"/>
        </w:rPr>
        <w:t>等情况通知，双方采用挂号信、EMS、快递</w:t>
      </w:r>
      <w:r>
        <w:rPr>
          <w:rFonts w:hint="eastAsia" w:ascii="宋体" w:hAnsi="宋体" w:eastAsia="宋体" w:cs="宋体"/>
          <w:color w:val="auto"/>
          <w:kern w:val="0"/>
          <w:lang w:eastAsia="zh-Hans"/>
        </w:rPr>
        <w:t>或电子邮件</w:t>
      </w:r>
      <w:r>
        <w:rPr>
          <w:rFonts w:hint="eastAsia" w:ascii="宋体" w:hAnsi="宋体" w:eastAsia="宋体" w:cs="宋体"/>
          <w:color w:val="auto"/>
          <w:kern w:val="0"/>
        </w:rPr>
        <w:t>方式送达。双方均保证本协议所列地址</w:t>
      </w:r>
      <w:r>
        <w:rPr>
          <w:rFonts w:ascii="宋体" w:hAnsi="宋体" w:eastAsia="宋体" w:cs="宋体"/>
          <w:color w:val="auto"/>
          <w:kern w:val="0"/>
        </w:rPr>
        <w:t>（</w:t>
      </w:r>
      <w:r>
        <w:rPr>
          <w:rFonts w:hint="eastAsia" w:ascii="宋体" w:hAnsi="宋体" w:eastAsia="宋体" w:cs="宋体"/>
          <w:color w:val="auto"/>
          <w:kern w:val="0"/>
          <w:lang w:eastAsia="zh-Hans"/>
        </w:rPr>
        <w:t>未注明则以营业执照注册地为准</w:t>
      </w:r>
      <w:r>
        <w:rPr>
          <w:rFonts w:ascii="宋体" w:hAnsi="宋体" w:eastAsia="宋体" w:cs="宋体"/>
          <w:color w:val="auto"/>
          <w:kern w:val="0"/>
        </w:rPr>
        <w:t>）</w:t>
      </w:r>
      <w:r>
        <w:rPr>
          <w:rFonts w:hint="eastAsia" w:ascii="宋体" w:hAnsi="宋体" w:eastAsia="宋体" w:cs="宋体"/>
          <w:color w:val="auto"/>
          <w:kern w:val="0"/>
        </w:rPr>
        <w:t>、邮箱是可以随时送达通知的。如发生变更时，变更方应立即以书面形式通知对方变更后的。以挂号信、EMS</w:t>
      </w:r>
      <w:r>
        <w:rPr>
          <w:rFonts w:ascii="宋体" w:hAnsi="宋体" w:eastAsia="宋体" w:cs="宋体"/>
          <w:color w:val="auto"/>
          <w:kern w:val="0"/>
        </w:rPr>
        <w:t>、</w:t>
      </w:r>
      <w:r>
        <w:rPr>
          <w:rFonts w:hint="eastAsia" w:ascii="宋体" w:hAnsi="宋体" w:eastAsia="宋体" w:cs="宋体"/>
          <w:color w:val="auto"/>
          <w:kern w:val="0"/>
        </w:rPr>
        <w:t>快递</w:t>
      </w:r>
      <w:r>
        <w:rPr>
          <w:rFonts w:hint="eastAsia" w:ascii="宋体" w:hAnsi="宋体" w:eastAsia="宋体" w:cs="宋体"/>
          <w:color w:val="auto"/>
          <w:kern w:val="0"/>
          <w:lang w:eastAsia="zh-Hans"/>
        </w:rPr>
        <w:t>或电子邮件</w:t>
      </w:r>
      <w:r>
        <w:rPr>
          <w:rFonts w:hint="eastAsia" w:ascii="宋体" w:hAnsi="宋体" w:eastAsia="宋体" w:cs="宋体"/>
          <w:color w:val="auto"/>
          <w:kern w:val="0"/>
        </w:rPr>
        <w:t>发出的，在邮戳日/妥投日的10日后或实际签收日（二者较早者）视为送达。</w:t>
      </w:r>
    </w:p>
    <w:p w14:paraId="5B201A0C">
      <w:pPr>
        <w:pStyle w:val="5"/>
        <w:spacing w:line="360" w:lineRule="auto"/>
        <w:ind w:firstLine="420" w:firstLineChars="200"/>
        <w:jc w:val="left"/>
        <w:rPr>
          <w:rFonts w:ascii="宋体" w:hAnsi="宋体" w:eastAsia="宋体" w:cs="宋体"/>
          <w:color w:val="auto"/>
          <w:kern w:val="0"/>
        </w:rPr>
      </w:pPr>
      <w:r>
        <w:rPr>
          <w:rFonts w:hint="eastAsia" w:ascii="宋体" w:hAnsi="宋体" w:eastAsia="宋体" w:cs="宋体"/>
          <w:color w:val="auto"/>
          <w:kern w:val="0"/>
        </w:rPr>
        <w:t>2、任何按照本合同列明地址或电子邮件发给有关一方的通知、要求或其它通讯在下列时间被视为已送达：(a) 如采取当面送交方式，在实际送交上述地址时；(b) 如以电子邮件发出，在电子邮件发出后下一个工作日。</w:t>
      </w:r>
    </w:p>
    <w:p w14:paraId="0F1A46E1">
      <w:pPr>
        <w:pStyle w:val="5"/>
        <w:spacing w:line="360" w:lineRule="auto"/>
        <w:ind w:firstLine="420" w:firstLineChars="200"/>
        <w:jc w:val="left"/>
        <w:rPr>
          <w:rFonts w:ascii="宋体" w:hAnsi="宋体" w:eastAsia="宋体" w:cs="宋体"/>
          <w:color w:val="auto"/>
          <w:kern w:val="0"/>
          <w:lang w:val="zh-Hans" w:eastAsia="zh-Hans"/>
        </w:rPr>
      </w:pPr>
      <w:r>
        <w:rPr>
          <w:rFonts w:hint="eastAsia" w:ascii="宋体" w:hAnsi="宋体" w:eastAsia="宋体" w:cs="宋体"/>
          <w:color w:val="auto"/>
          <w:kern w:val="0"/>
        </w:rPr>
        <w:t>3、任何一方未能及时书面通知对方地址变更的有关事宜，对方向其原提供的地址进行邮寄的，按照前款规定，在邮戳日/妥投日之10日后的日期视为已经进行了送达。</w:t>
      </w:r>
    </w:p>
    <w:bookmarkEnd w:id="6"/>
    <w:p w14:paraId="0F5636E4">
      <w:pPr>
        <w:pStyle w:val="5"/>
        <w:spacing w:line="360" w:lineRule="auto"/>
        <w:ind w:firstLine="420" w:firstLineChars="200"/>
        <w:rPr>
          <w:rFonts w:ascii="宋体" w:hAnsi="宋体" w:eastAsia="宋体" w:cs="宋体"/>
          <w:color w:val="auto"/>
          <w:kern w:val="0"/>
          <w:lang w:val="zh-Hans" w:eastAsia="zh-Hans"/>
        </w:rPr>
      </w:pPr>
      <w:bookmarkStart w:id="7" w:name="_Hlk500787619"/>
    </w:p>
    <w:p w14:paraId="703B8F7B">
      <w:pPr>
        <w:pStyle w:val="5"/>
        <w:spacing w:line="360" w:lineRule="auto"/>
        <w:ind w:firstLine="422" w:firstLineChars="200"/>
        <w:outlineLvl w:val="0"/>
        <w:rPr>
          <w:rFonts w:ascii="宋体" w:hAnsi="宋体" w:eastAsia="宋体" w:cs="宋体"/>
          <w:b/>
          <w:bCs/>
          <w:color w:val="auto"/>
          <w:kern w:val="0"/>
        </w:rPr>
      </w:pPr>
      <w:r>
        <w:rPr>
          <w:rFonts w:hint="eastAsia" w:ascii="宋体" w:hAnsi="宋体" w:eastAsia="宋体" w:cs="宋体"/>
          <w:b/>
          <w:bCs/>
          <w:color w:val="auto"/>
          <w:kern w:val="0"/>
        </w:rPr>
        <w:t>第十三条 协议生效及有效期</w:t>
      </w:r>
    </w:p>
    <w:p w14:paraId="24A0510C">
      <w:pPr>
        <w:pStyle w:val="5"/>
        <w:keepNext/>
        <w:keepLines/>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lang w:val="zh-TW" w:eastAsia="zh-TW"/>
        </w:rPr>
      </w:pPr>
      <w:r>
        <w:rPr>
          <w:rFonts w:hint="eastAsia" w:ascii="宋体" w:hAnsi="宋体" w:eastAsia="宋体" w:cs="宋体"/>
          <w:color w:val="auto"/>
          <w:kern w:val="0"/>
          <w:lang w:val="zh-Hans" w:eastAsia="zh-Hans"/>
        </w:rPr>
        <w:t>1、本协议经</w:t>
      </w:r>
      <w:r>
        <w:rPr>
          <w:rFonts w:hint="eastAsia" w:ascii="宋体" w:hAnsi="宋体" w:eastAsia="宋体" w:cs="宋体"/>
          <w:color w:val="auto"/>
          <w:kern w:val="0"/>
        </w:rPr>
        <w:t>双方</w:t>
      </w:r>
      <w:r>
        <w:rPr>
          <w:rFonts w:hint="eastAsia" w:ascii="宋体" w:hAnsi="宋体" w:eastAsia="宋体" w:cs="宋体"/>
          <w:color w:val="auto"/>
          <w:kern w:val="0"/>
          <w:lang w:val="zh-Hans" w:eastAsia="zh-Hans"/>
        </w:rPr>
        <w:t>盖章之日起生效，本协议有效期为</w:t>
      </w:r>
      <w:r>
        <w:rPr>
          <w:rFonts w:hint="eastAsia" w:ascii="宋体" w:hAnsi="宋体" w:eastAsia="宋体" w:cs="宋体"/>
          <w:color w:val="auto"/>
          <w:kern w:val="0"/>
          <w:u w:val="none" w:color="auto"/>
          <w:lang w:eastAsia="zh-CN"/>
        </w:rPr>
        <w:t>【</w:t>
      </w:r>
      <w:r>
        <w:rPr>
          <w:rFonts w:hint="eastAsia" w:ascii="宋体" w:hAnsi="宋体" w:eastAsia="宋体" w:cs="宋体"/>
          <w:color w:val="auto"/>
          <w:kern w:val="0"/>
          <w:u w:val="none" w:color="auto"/>
          <w:lang w:val="en-US" w:eastAsia="zh-CN"/>
        </w:rPr>
        <w:t>壹</w:t>
      </w:r>
      <w:r>
        <w:rPr>
          <w:rFonts w:hint="eastAsia" w:ascii="宋体" w:hAnsi="宋体" w:eastAsia="宋体" w:cs="宋体"/>
          <w:color w:val="auto"/>
          <w:kern w:val="0"/>
          <w:u w:val="none" w:color="auto"/>
          <w:lang w:eastAsia="zh-CN"/>
        </w:rPr>
        <w:t>】</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TW" w:eastAsia="zh-TW"/>
        </w:rPr>
        <w:t>合作期满前</w:t>
      </w:r>
      <w:r>
        <w:rPr>
          <w:rFonts w:hint="default" w:ascii="宋体" w:hAnsi="宋体" w:eastAsia="宋体" w:cs="宋体"/>
          <w:color w:val="auto"/>
          <w:kern w:val="0"/>
          <w:lang w:val="zh-TW" w:eastAsia="zh-TW"/>
        </w:rPr>
        <w:t>30日</w:t>
      </w:r>
      <w:r>
        <w:rPr>
          <w:rFonts w:hint="eastAsia" w:ascii="宋体" w:hAnsi="宋体" w:eastAsia="宋体" w:cs="宋体"/>
          <w:color w:val="auto"/>
          <w:kern w:val="0"/>
          <w:lang w:val="zh-TW" w:eastAsia="zh-TW"/>
        </w:rPr>
        <w:t>，双方协商是否</w:t>
      </w:r>
      <w:r>
        <w:rPr>
          <w:rFonts w:hint="default" w:ascii="宋体" w:hAnsi="宋体" w:eastAsia="宋体" w:cs="宋体"/>
          <w:color w:val="auto"/>
          <w:kern w:val="0"/>
          <w:lang w:val="zh-TW" w:eastAsia="zh-TW"/>
        </w:rPr>
        <w:t>继续合作</w:t>
      </w:r>
      <w:r>
        <w:rPr>
          <w:rFonts w:hint="eastAsia" w:ascii="宋体" w:hAnsi="宋体" w:eastAsia="宋体" w:cs="宋体"/>
          <w:color w:val="auto"/>
          <w:kern w:val="0"/>
          <w:lang w:val="zh-TW" w:eastAsia="zh-CN"/>
        </w:rPr>
        <w:t>，</w:t>
      </w:r>
      <w:r>
        <w:rPr>
          <w:rFonts w:hint="eastAsia" w:ascii="宋体" w:hAnsi="宋体" w:eastAsia="宋体" w:cs="宋体"/>
          <w:color w:val="auto"/>
          <w:kern w:val="0"/>
          <w:lang w:val="zh-TW" w:eastAsia="zh-TW"/>
        </w:rPr>
        <w:t>若未书面通知对方不再续约，则本合同自动延续一年。</w:t>
      </w:r>
    </w:p>
    <w:p w14:paraId="43A192F8">
      <w:pPr>
        <w:pStyle w:val="5"/>
        <w:spacing w:line="360" w:lineRule="auto"/>
        <w:ind w:firstLine="420" w:firstLineChars="200"/>
        <w:rPr>
          <w:rFonts w:ascii="宋体" w:hAnsi="宋体" w:eastAsia="宋体" w:cs="宋体"/>
          <w:color w:val="auto"/>
          <w:kern w:val="0"/>
          <w:lang w:val="zh-Hans" w:eastAsia="zh-Hans"/>
        </w:rPr>
      </w:pPr>
      <w:r>
        <w:rPr>
          <w:rFonts w:ascii="宋体" w:hAnsi="宋体" w:eastAsia="宋体" w:cs="宋体"/>
          <w:color w:val="auto"/>
          <w:kern w:val="0"/>
          <w:highlight w:val="none"/>
          <w:lang w:val="zh-Hans" w:eastAsia="zh-Hans"/>
        </w:rPr>
        <w:t>2、本协议壹式</w:t>
      </w:r>
      <w:r>
        <w:rPr>
          <w:rFonts w:hint="eastAsia" w:ascii="宋体" w:hAnsi="宋体" w:eastAsia="宋体" w:cs="宋体"/>
          <w:color w:val="auto"/>
          <w:kern w:val="0"/>
          <w:highlight w:val="none"/>
          <w:lang w:val="zh-Hans" w:eastAsia="zh-CN"/>
        </w:rPr>
        <w:t>【</w:t>
      </w:r>
      <w:r>
        <w:rPr>
          <w:rFonts w:hint="eastAsia" w:ascii="宋体" w:hAnsi="宋体" w:eastAsia="宋体" w:cs="宋体"/>
          <w:color w:val="auto"/>
          <w:kern w:val="0"/>
          <w:highlight w:val="none"/>
          <w:lang w:val="en-US" w:eastAsia="zh-CN"/>
        </w:rPr>
        <w:t>贰</w:t>
      </w:r>
      <w:r>
        <w:rPr>
          <w:rFonts w:hint="eastAsia" w:ascii="宋体" w:hAnsi="宋体" w:eastAsia="宋体" w:cs="宋体"/>
          <w:color w:val="auto"/>
          <w:kern w:val="0"/>
          <w:highlight w:val="none"/>
          <w:lang w:val="zh-Hans" w:eastAsia="zh-CN"/>
        </w:rPr>
        <w:t>】</w:t>
      </w:r>
      <w:r>
        <w:rPr>
          <w:rFonts w:ascii="宋体" w:hAnsi="宋体" w:eastAsia="宋体" w:cs="宋体"/>
          <w:color w:val="auto"/>
          <w:kern w:val="0"/>
          <w:highlight w:val="none"/>
          <w:lang w:val="zh-Hans" w:eastAsia="zh-Hans"/>
        </w:rPr>
        <w:t>份，甲乙方各执壹份，每</w:t>
      </w:r>
      <w:r>
        <w:rPr>
          <w:rFonts w:ascii="宋体" w:hAnsi="宋体" w:eastAsia="宋体" w:cs="宋体"/>
          <w:color w:val="auto"/>
          <w:kern w:val="0"/>
          <w:lang w:val="zh-Hans" w:eastAsia="zh-Hans"/>
        </w:rPr>
        <w:t>份具有同等法律效力。</w:t>
      </w:r>
      <w:bookmarkEnd w:id="7"/>
    </w:p>
    <w:p w14:paraId="77A20CB1">
      <w:pPr>
        <w:pStyle w:val="5"/>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6EE605A4">
      <w:pPr>
        <w:pStyle w:val="5"/>
        <w:spacing w:line="360" w:lineRule="auto"/>
        <w:ind w:firstLine="420" w:firstLineChars="200"/>
        <w:rPr>
          <w:rFonts w:ascii="宋体" w:hAnsi="宋体" w:eastAsia="宋体" w:cs="宋体"/>
          <w:color w:val="auto"/>
          <w:kern w:val="0"/>
        </w:rPr>
      </w:pPr>
    </w:p>
    <w:p w14:paraId="0535829A">
      <w:pPr>
        <w:pStyle w:val="5"/>
        <w:spacing w:line="360" w:lineRule="auto"/>
        <w:ind w:firstLine="422" w:firstLineChars="200"/>
        <w:outlineLvl w:val="0"/>
        <w:rPr>
          <w:rFonts w:ascii="宋体" w:hAnsi="宋体" w:eastAsia="宋体" w:cs="宋体"/>
          <w:b/>
          <w:bCs/>
          <w:color w:val="auto"/>
          <w:kern w:val="0"/>
        </w:rPr>
      </w:pPr>
      <w:r>
        <w:rPr>
          <w:rFonts w:hint="eastAsia" w:ascii="宋体" w:hAnsi="宋体" w:eastAsia="宋体" w:cs="宋体"/>
          <w:b/>
          <w:bCs/>
          <w:color w:val="auto"/>
          <w:kern w:val="0"/>
        </w:rPr>
        <w:t>第十四条 其他</w:t>
      </w:r>
    </w:p>
    <w:p w14:paraId="14B1EA57">
      <w:pPr>
        <w:pStyle w:val="5"/>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若甲乙双方在本合同以外签署的其他合同不符合乙方业务范围，则以本合同的约定为准</w:t>
      </w:r>
      <w:r>
        <w:rPr>
          <w:rFonts w:ascii="宋体" w:hAnsi="宋体" w:eastAsia="宋体" w:cs="宋体"/>
          <w:color w:val="auto"/>
          <w:kern w:val="0"/>
        </w:rPr>
        <w:t>。</w:t>
      </w:r>
    </w:p>
    <w:p w14:paraId="1DEFB0D1">
      <w:pPr>
        <w:pStyle w:val="5"/>
        <w:spacing w:line="360" w:lineRule="auto"/>
        <w:ind w:firstLine="420" w:firstLineChars="20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附件一：《</w:t>
      </w:r>
      <w:r>
        <w:rPr>
          <w:rFonts w:hint="eastAsia" w:ascii="宋体" w:hAnsi="宋体" w:eastAsia="宋体" w:cs="宋体"/>
          <w:color w:val="auto"/>
          <w:kern w:val="0"/>
          <w:sz w:val="21"/>
          <w:szCs w:val="21"/>
          <w:u w:color="000000"/>
          <w:lang w:val="zh-Hans" w:eastAsia="zh-CN" w:bidi="ar-SA"/>
        </w:rPr>
        <w:t>服务内容确认书</w:t>
      </w:r>
      <w:r>
        <w:rPr>
          <w:rFonts w:hint="eastAsia" w:ascii="宋体" w:hAnsi="宋体" w:eastAsia="宋体" w:cs="宋体"/>
          <w:color w:val="auto"/>
          <w:kern w:val="0"/>
          <w:lang w:val="en-US" w:eastAsia="zh-CN"/>
        </w:rPr>
        <w:t>》</w:t>
      </w:r>
    </w:p>
    <w:p w14:paraId="7DD1AEE3">
      <w:pPr>
        <w:keepNext/>
        <w:keepLines/>
        <w:pageBreakBefore w:val="0"/>
        <w:kinsoku/>
        <w:wordWrap/>
        <w:overflowPunct/>
        <w:topLinePunct w:val="0"/>
        <w:autoSpaceDE/>
        <w:autoSpaceDN/>
        <w:bidi w:val="0"/>
        <w:adjustRightInd/>
        <w:snapToGrid/>
        <w:spacing w:line="360" w:lineRule="exact"/>
        <w:ind w:firstLine="420" w:firstLineChars="200"/>
        <w:jc w:val="both"/>
        <w:textAlignment w:val="auto"/>
        <w:rPr>
          <w:rFonts w:hint="eastAsia"/>
          <w:b/>
          <w:bCs/>
          <w:lang w:val="en-US" w:eastAsia="zh-CN"/>
        </w:rPr>
      </w:pPr>
      <w:r>
        <w:rPr>
          <w:rFonts w:hint="eastAsia" w:ascii="宋体" w:hAnsi="宋体" w:eastAsia="宋体" w:cs="宋体"/>
          <w:color w:val="auto"/>
          <w:kern w:val="0"/>
          <w:lang w:val="en-US" w:eastAsia="zh-CN"/>
        </w:rPr>
        <w:t>附件二</w:t>
      </w:r>
      <w:r>
        <w:rPr>
          <w:rFonts w:hint="eastAsia" w:ascii="宋体" w:hAnsi="宋体" w:eastAsia="宋体" w:cs="宋体"/>
          <w:color w:val="auto"/>
          <w:kern w:val="0"/>
          <w:szCs w:val="21"/>
          <w:u w:color="000000"/>
          <w:lang w:val="en-US" w:eastAsia="zh-CN"/>
        </w:rPr>
        <w:t>：《</w:t>
      </w:r>
      <w:r>
        <w:rPr>
          <w:rFonts w:hint="eastAsia" w:ascii="宋体" w:hAnsi="宋体" w:eastAsia="宋体" w:cs="宋体"/>
          <w:b w:val="0"/>
          <w:bCs w:val="0"/>
          <w:color w:val="auto"/>
          <w:kern w:val="0"/>
          <w:szCs w:val="21"/>
          <w:u w:color="000000"/>
          <w:lang w:val="en-US" w:eastAsia="zh-CN"/>
        </w:rPr>
        <w:t>承诺函》</w:t>
      </w:r>
    </w:p>
    <w:p w14:paraId="58F910C3">
      <w:pPr>
        <w:pStyle w:val="5"/>
        <w:spacing w:line="360" w:lineRule="auto"/>
        <w:ind w:firstLine="420" w:firstLineChars="200"/>
        <w:rPr>
          <w:rFonts w:hint="default" w:ascii="宋体" w:hAnsi="宋体" w:eastAsia="宋体" w:cs="宋体"/>
          <w:color w:val="auto"/>
          <w:kern w:val="0"/>
          <w:lang w:val="en-US" w:eastAsia="zh-CN"/>
        </w:rPr>
      </w:pPr>
    </w:p>
    <w:p w14:paraId="4158A1D8">
      <w:pPr>
        <w:pStyle w:val="5"/>
        <w:ind w:firstLine="420" w:firstLineChars="200"/>
        <w:rPr>
          <w:rFonts w:ascii="宋体" w:hAnsi="宋体" w:eastAsia="宋体" w:cs="宋体"/>
          <w:color w:val="auto"/>
          <w:kern w:val="0"/>
        </w:rPr>
      </w:pPr>
    </w:p>
    <w:p w14:paraId="70BF330E">
      <w:pPr>
        <w:pStyle w:val="5"/>
        <w:ind w:firstLine="420" w:firstLineChars="200"/>
        <w:rPr>
          <w:rFonts w:ascii="宋体" w:hAnsi="宋体" w:eastAsia="宋体" w:cs="宋体"/>
          <w:color w:val="auto"/>
          <w:kern w:val="0"/>
        </w:rPr>
      </w:pPr>
      <w:r>
        <w:rPr>
          <w:rFonts w:hint="eastAsia" w:ascii="宋体" w:hAnsi="宋体" w:eastAsia="宋体" w:cs="宋体"/>
          <w:color w:val="auto"/>
          <w:kern w:val="0"/>
        </w:rPr>
        <w:t>（以下无正文）</w:t>
      </w:r>
    </w:p>
    <w:p w14:paraId="6399A2A7">
      <w:pPr>
        <w:spacing w:line="360" w:lineRule="auto"/>
        <w:ind w:left="210" w:leftChars="100" w:firstLine="420" w:firstLineChars="200"/>
        <w:rPr>
          <w:rFonts w:ascii="宋体" w:hAnsi="宋体" w:eastAsia="宋体" w:cs="宋体"/>
          <w:kern w:val="0"/>
          <w:szCs w:val="21"/>
          <w:u w:color="000000"/>
        </w:rPr>
      </w:pPr>
    </w:p>
    <w:p w14:paraId="0156795D">
      <w:pPr>
        <w:spacing w:line="300" w:lineRule="auto"/>
        <w:ind w:firstLine="420" w:firstLineChars="200"/>
        <w:rPr>
          <w:rFonts w:ascii="宋体" w:hAnsi="宋体" w:eastAsia="宋体" w:cs="宋体"/>
          <w:kern w:val="0"/>
          <w:szCs w:val="21"/>
          <w:u w:color="000000"/>
        </w:rPr>
      </w:pPr>
      <w:r>
        <w:rPr>
          <w:rFonts w:hint="eastAsia" w:ascii="宋体" w:hAnsi="宋体" w:eastAsia="宋体" w:cs="宋体"/>
          <w:kern w:val="0"/>
          <w:szCs w:val="21"/>
          <w:u w:color="000000"/>
        </w:rPr>
        <w:t>甲方：</w:t>
      </w:r>
      <w:permStart w:id="10" w:edGrp="everyone"/>
    </w:p>
    <w:permEnd w:id="10"/>
    <w:p w14:paraId="0B519BC5">
      <w:pPr>
        <w:spacing w:line="300" w:lineRule="auto"/>
        <w:ind w:firstLine="420" w:firstLineChars="200"/>
        <w:rPr>
          <w:rFonts w:ascii="宋体" w:hAnsi="宋体" w:eastAsia="宋体" w:cs="宋体"/>
          <w:kern w:val="0"/>
          <w:szCs w:val="21"/>
          <w:u w:color="000000"/>
        </w:rPr>
      </w:pPr>
    </w:p>
    <w:p w14:paraId="757D412C">
      <w:pPr>
        <w:spacing w:line="300" w:lineRule="auto"/>
        <w:ind w:firstLine="420" w:firstLineChars="200"/>
        <w:rPr>
          <w:rFonts w:ascii="宋体" w:hAnsi="宋体" w:eastAsia="宋体" w:cs="宋体"/>
          <w:kern w:val="0"/>
          <w:szCs w:val="21"/>
          <w:u w:color="000000"/>
        </w:rPr>
      </w:pPr>
      <w:r>
        <w:rPr>
          <w:rFonts w:hint="eastAsia" w:ascii="宋体" w:hAnsi="宋体" w:eastAsia="宋体" w:cs="宋体"/>
          <w:kern w:val="0"/>
          <w:szCs w:val="21"/>
          <w:u w:color="000000"/>
        </w:rPr>
        <w:t>签署日期：</w:t>
      </w:r>
      <w:permStart w:id="11" w:edGrp="everyone"/>
      <w:r>
        <w:rPr>
          <w:rFonts w:hint="eastAsia" w:ascii="宋体" w:hAnsi="宋体" w:eastAsia="宋体" w:cs="宋体"/>
          <w:kern w:val="0"/>
          <w:szCs w:val="21"/>
          <w:u w:color="000000"/>
        </w:rPr>
        <w:t xml:space="preserve">  年   月   日</w:t>
      </w:r>
      <w:permEnd w:id="11"/>
      <w:r>
        <w:rPr>
          <w:rFonts w:hint="eastAsia" w:ascii="宋体" w:hAnsi="宋体" w:eastAsia="宋体" w:cs="宋体"/>
          <w:kern w:val="0"/>
          <w:szCs w:val="21"/>
          <w:u w:color="000000"/>
        </w:rPr>
        <w:t xml:space="preserve"> </w:t>
      </w:r>
    </w:p>
    <w:p w14:paraId="7E108F06">
      <w:pPr>
        <w:spacing w:line="300" w:lineRule="auto"/>
        <w:ind w:firstLine="420" w:firstLineChars="200"/>
        <w:rPr>
          <w:rFonts w:ascii="宋体" w:hAnsi="宋体" w:eastAsia="宋体" w:cs="宋体"/>
          <w:kern w:val="0"/>
          <w:szCs w:val="21"/>
          <w:u w:color="000000"/>
        </w:rPr>
      </w:pPr>
    </w:p>
    <w:p w14:paraId="4C99D625">
      <w:pPr>
        <w:spacing w:line="300" w:lineRule="auto"/>
        <w:ind w:firstLine="420" w:firstLineChars="200"/>
        <w:rPr>
          <w:rFonts w:ascii="宋体" w:hAnsi="宋体" w:eastAsia="宋体" w:cs="宋体"/>
          <w:kern w:val="0"/>
          <w:szCs w:val="21"/>
          <w:u w:color="000000"/>
        </w:rPr>
      </w:pPr>
    </w:p>
    <w:p w14:paraId="660C4056">
      <w:pPr>
        <w:spacing w:line="300" w:lineRule="auto"/>
        <w:ind w:firstLine="420" w:firstLineChars="200"/>
        <w:rPr>
          <w:rFonts w:ascii="宋体" w:hAnsi="宋体" w:eastAsia="宋体" w:cs="宋体"/>
          <w:kern w:val="0"/>
          <w:szCs w:val="21"/>
          <w:u w:color="000000"/>
        </w:rPr>
      </w:pPr>
      <w:r>
        <w:rPr>
          <w:rFonts w:hint="eastAsia" w:ascii="宋体" w:hAnsi="宋体" w:eastAsia="宋体" w:cs="宋体"/>
          <w:kern w:val="0"/>
          <w:szCs w:val="21"/>
          <w:u w:color="000000"/>
          <w:lang w:val="zh-Hans" w:eastAsia="zh-Hans"/>
        </w:rPr>
        <w:t>乙方</w:t>
      </w:r>
      <w:r>
        <w:rPr>
          <w:rFonts w:hint="eastAsia" w:ascii="宋体" w:hAnsi="宋体" w:eastAsia="宋体" w:cs="宋体"/>
          <w:kern w:val="0"/>
          <w:szCs w:val="21"/>
          <w:u w:color="000000"/>
        </w:rPr>
        <w:t>：</w:t>
      </w:r>
      <w:r>
        <w:rPr>
          <w:rFonts w:hint="eastAsia"/>
          <w:lang w:val="en-US" w:eastAsia="zh-Hans"/>
        </w:rPr>
        <w:t>上饶市百腾信息技术有限公司</w:t>
      </w:r>
    </w:p>
    <w:p w14:paraId="22ADB18A">
      <w:pPr>
        <w:spacing w:line="300" w:lineRule="auto"/>
        <w:ind w:firstLine="420" w:firstLineChars="200"/>
        <w:rPr>
          <w:rFonts w:ascii="宋体" w:hAnsi="宋体" w:eastAsia="宋体" w:cs="宋体"/>
          <w:kern w:val="0"/>
          <w:szCs w:val="21"/>
          <w:u w:color="000000"/>
        </w:rPr>
      </w:pPr>
    </w:p>
    <w:p w14:paraId="098B7E7A">
      <w:pPr>
        <w:spacing w:line="300" w:lineRule="auto"/>
        <w:ind w:firstLine="420" w:firstLineChars="200"/>
        <w:rPr>
          <w:rFonts w:ascii="宋体" w:hAnsi="宋体" w:eastAsia="宋体" w:cs="宋体"/>
          <w:kern w:val="0"/>
          <w:szCs w:val="21"/>
          <w:u w:color="000000"/>
        </w:rPr>
      </w:pPr>
      <w:r>
        <w:rPr>
          <w:rFonts w:hint="eastAsia" w:ascii="宋体" w:hAnsi="宋体" w:eastAsia="宋体" w:cs="宋体"/>
          <w:kern w:val="0"/>
          <w:szCs w:val="21"/>
          <w:u w:color="000000"/>
        </w:rPr>
        <w:t>签署日期：</w:t>
      </w:r>
      <w:permStart w:id="12" w:edGrp="everyone"/>
      <w:r>
        <w:rPr>
          <w:rFonts w:hint="eastAsia" w:ascii="宋体" w:hAnsi="宋体" w:eastAsia="宋体" w:cs="宋体"/>
          <w:kern w:val="0"/>
          <w:szCs w:val="21"/>
          <w:u w:color="000000"/>
        </w:rPr>
        <w:t xml:space="preserve">  年   月   日</w:t>
      </w:r>
      <w:permEnd w:id="12"/>
      <w:r>
        <w:rPr>
          <w:rFonts w:hint="eastAsia" w:ascii="宋体" w:hAnsi="宋体" w:eastAsia="宋体" w:cs="宋体"/>
          <w:kern w:val="0"/>
          <w:szCs w:val="21"/>
          <w:u w:color="000000"/>
        </w:rPr>
        <w:t xml:space="preserve"> </w:t>
      </w:r>
    </w:p>
    <w:p w14:paraId="5CD5283D">
      <w:pPr>
        <w:rPr>
          <w:rFonts w:ascii="宋体" w:hAnsi="宋体" w:eastAsia="宋体" w:cs="宋体"/>
          <w:kern w:val="0"/>
          <w:szCs w:val="21"/>
          <w:u w:color="000000"/>
        </w:rPr>
      </w:pPr>
      <w:r>
        <w:rPr>
          <w:rFonts w:ascii="宋体" w:hAnsi="宋体" w:eastAsia="宋体" w:cs="宋体"/>
          <w:kern w:val="0"/>
          <w:szCs w:val="21"/>
          <w:u w:color="000000"/>
        </w:rPr>
        <w:br w:type="page"/>
      </w:r>
    </w:p>
    <w:p w14:paraId="5000A263">
      <w:pPr>
        <w:autoSpaceDE w:val="0"/>
        <w:autoSpaceDN w:val="0"/>
        <w:adjustRightInd w:val="0"/>
        <w:spacing w:after="120" w:afterLines="50" w:line="440" w:lineRule="exact"/>
        <w:ind w:firstLine="420" w:firstLineChars="200"/>
        <w:rPr>
          <w:rFonts w:ascii="Arial" w:hAnsi="Arial" w:eastAsia="楷体" w:cs="Arial"/>
          <w:sz w:val="24"/>
        </w:rPr>
      </w:pPr>
      <w:r>
        <w:rPr>
          <w:rFonts w:hint="eastAsia" w:ascii="宋体" w:hAnsi="宋体" w:eastAsia="宋体" w:cs="宋体"/>
          <w:color w:val="auto"/>
          <w:kern w:val="0"/>
          <w:sz w:val="21"/>
          <w:szCs w:val="21"/>
          <w:u w:color="000000"/>
          <w:lang w:val="zh-Hans" w:eastAsia="zh-CN" w:bidi="ar-SA"/>
        </w:rPr>
        <w:t xml:space="preserve">附件一：   </w:t>
      </w:r>
      <w:r>
        <w:rPr>
          <w:rFonts w:ascii="Arial" w:hAnsi="Arial" w:eastAsia="楷体" w:cs="Arial"/>
          <w:sz w:val="24"/>
        </w:rPr>
        <w:t xml:space="preserve">            </w:t>
      </w:r>
    </w:p>
    <w:p w14:paraId="57D75125">
      <w:pPr>
        <w:spacing w:before="23"/>
        <w:ind w:firstLine="2650" w:firstLineChars="600"/>
        <w:jc w:val="both"/>
        <w:rPr>
          <w:rFonts w:hint="eastAsia" w:ascii="宋体" w:hAnsi="宋体" w:eastAsia="宋体" w:cs="宋体"/>
          <w:b/>
          <w:color w:val="auto"/>
          <w:sz w:val="44"/>
          <w:lang w:eastAsia="zh-CN"/>
        </w:rPr>
      </w:pPr>
    </w:p>
    <w:p w14:paraId="0FB1BC1E">
      <w:pPr>
        <w:spacing w:before="23"/>
        <w:jc w:val="center"/>
        <w:rPr>
          <w:rFonts w:hint="eastAsia" w:ascii="宋体" w:hAnsi="宋体" w:eastAsia="宋体" w:cs="宋体"/>
          <w:color w:val="auto"/>
          <w:kern w:val="0"/>
          <w:sz w:val="21"/>
          <w:szCs w:val="21"/>
          <w:u w:color="000000"/>
          <w:lang w:val="zh-Hans" w:eastAsia="zh-CN" w:bidi="ar-SA"/>
        </w:rPr>
      </w:pPr>
      <w:r>
        <w:rPr>
          <w:rFonts w:hint="eastAsia" w:ascii="宋体" w:hAnsi="宋体" w:eastAsia="宋体" w:cs="宋体"/>
          <w:color w:val="auto"/>
          <w:kern w:val="0"/>
          <w:sz w:val="21"/>
          <w:szCs w:val="21"/>
          <w:u w:color="000000"/>
          <w:lang w:val="zh-Hans" w:eastAsia="zh-CN" w:bidi="ar-SA"/>
        </w:rPr>
        <w:t>服务内容确认书</w:t>
      </w:r>
    </w:p>
    <w:p w14:paraId="5ADADF19">
      <w:pPr>
        <w:pStyle w:val="2"/>
        <w:spacing w:before="3"/>
        <w:rPr>
          <w:b/>
          <w:sz w:val="30"/>
          <w:szCs w:val="30"/>
        </w:rPr>
      </w:pPr>
    </w:p>
    <w:p w14:paraId="42A1D7C7">
      <w:pPr>
        <w:pStyle w:val="2"/>
        <w:tabs>
          <w:tab w:val="left" w:pos="3268"/>
          <w:tab w:val="left" w:pos="4532"/>
        </w:tabs>
        <w:spacing w:line="440" w:lineRule="exact"/>
        <w:ind w:firstLine="420" w:firstLineChars="200"/>
        <w:rPr>
          <w:rFonts w:hint="eastAsia" w:ascii="宋体" w:hAnsi="宋体" w:eastAsia="宋体" w:cs="宋体"/>
          <w:color w:val="auto"/>
          <w:kern w:val="0"/>
          <w:sz w:val="21"/>
          <w:szCs w:val="21"/>
          <w:u w:color="000000"/>
          <w:lang w:val="zh-Hans" w:eastAsia="zh-CN" w:bidi="ar-SA"/>
        </w:rPr>
      </w:pPr>
      <w:r>
        <w:rPr>
          <w:rFonts w:hint="eastAsia" w:ascii="宋体" w:hAnsi="宋体" w:eastAsia="宋体" w:cs="宋体"/>
          <w:color w:val="auto"/>
          <w:kern w:val="0"/>
          <w:sz w:val="21"/>
          <w:szCs w:val="21"/>
          <w:u w:color="000000"/>
          <w:lang w:val="zh-Hans" w:eastAsia="zh-CN" w:bidi="ar-SA"/>
        </w:rPr>
        <w:t>本公司主要从事</w:t>
      </w:r>
      <w:permStart w:id="13" w:edGrp="everyone"/>
      <w:r>
        <w:rPr>
          <w:rFonts w:hint="eastAsia" w:ascii="宋体" w:hAnsi="宋体" w:eastAsia="宋体" w:cs="宋体"/>
          <w:color w:val="auto"/>
          <w:kern w:val="0"/>
          <w:sz w:val="21"/>
          <w:szCs w:val="21"/>
          <w:u w:color="000000"/>
          <w:lang w:val="en-US" w:eastAsia="zh-CN" w:bidi="ar-SA"/>
        </w:rPr>
        <w:t xml:space="preserve">       </w:t>
      </w:r>
      <w:permEnd w:id="13"/>
      <w:r>
        <w:rPr>
          <w:rFonts w:hint="eastAsia" w:ascii="宋体" w:hAnsi="宋体" w:eastAsia="宋体" w:cs="宋体"/>
          <w:color w:val="auto"/>
          <w:kern w:val="0"/>
          <w:sz w:val="21"/>
          <w:szCs w:val="21"/>
          <w:u w:color="000000"/>
          <w:lang w:val="zh-Hans" w:eastAsia="zh-CN" w:bidi="ar-SA"/>
        </w:rPr>
        <w:t>业务，因需要一定数量的自由职业者提供</w:t>
      </w:r>
      <w:permStart w:id="14" w:edGrp="everyone"/>
      <w:r>
        <w:rPr>
          <w:rFonts w:hint="eastAsia" w:ascii="宋体" w:hAnsi="宋体" w:eastAsia="宋体" w:cs="宋体"/>
          <w:color w:val="auto"/>
          <w:kern w:val="0"/>
          <w:sz w:val="21"/>
          <w:szCs w:val="21"/>
          <w:u w:color="000000"/>
          <w:lang w:val="zh-Hans" w:eastAsia="zh-CN" w:bidi="ar-SA"/>
        </w:rPr>
        <w:t xml:space="preserve"> </w:t>
      </w:r>
      <w:r>
        <w:rPr>
          <w:rFonts w:hint="eastAsia" w:ascii="宋体" w:hAnsi="宋体" w:eastAsia="宋体" w:cs="宋体"/>
          <w:color w:val="auto"/>
          <w:kern w:val="0"/>
          <w:sz w:val="21"/>
          <w:szCs w:val="21"/>
          <w:u w:color="000000"/>
          <w:lang w:val="zh-Hans" w:eastAsia="zh-CN" w:bidi="ar-SA"/>
        </w:rPr>
        <w:tab/>
      </w:r>
      <w:r>
        <w:rPr>
          <w:rFonts w:hint="eastAsia" w:ascii="宋体" w:hAnsi="宋体" w:eastAsia="宋体" w:cs="宋体"/>
          <w:color w:val="auto"/>
          <w:kern w:val="0"/>
          <w:sz w:val="21"/>
          <w:szCs w:val="21"/>
          <w:u w:color="000000"/>
          <w:lang w:val="en-US" w:eastAsia="zh-CN" w:bidi="ar-SA"/>
        </w:rPr>
        <w:t xml:space="preserve">   </w:t>
      </w:r>
      <w:r>
        <w:rPr>
          <w:rFonts w:hint="eastAsia" w:ascii="宋体" w:hAnsi="宋体" w:eastAsia="宋体" w:cs="宋体"/>
          <w:color w:val="auto"/>
          <w:kern w:val="0"/>
          <w:sz w:val="21"/>
          <w:szCs w:val="21"/>
          <w:u w:color="000000"/>
          <w:lang w:val="zh-Hans" w:eastAsia="zh-CN" w:bidi="ar-SA"/>
        </w:rPr>
        <w:t xml:space="preserve"> </w:t>
      </w:r>
      <w:permEnd w:id="14"/>
      <w:r>
        <w:rPr>
          <w:rFonts w:hint="eastAsia" w:ascii="宋体" w:hAnsi="宋体" w:eastAsia="宋体" w:cs="宋体"/>
          <w:color w:val="auto"/>
          <w:kern w:val="0"/>
          <w:sz w:val="21"/>
          <w:szCs w:val="21"/>
          <w:u w:color="000000"/>
          <w:lang w:val="zh-Hans" w:eastAsia="zh-CN" w:bidi="ar-SA"/>
        </w:rPr>
        <w:t xml:space="preserve">服务，现委托【 </w:t>
      </w:r>
      <w:r>
        <w:rPr>
          <w:rFonts w:hint="eastAsia" w:ascii="宋体" w:hAnsi="宋体" w:eastAsia="宋体" w:cs="宋体"/>
          <w:color w:val="auto"/>
          <w:kern w:val="0"/>
          <w:sz w:val="21"/>
          <w:szCs w:val="21"/>
          <w:u w:color="000000"/>
          <w:lang w:val="en-US" w:eastAsia="zh-CN" w:bidi="ar-SA"/>
        </w:rPr>
        <w:t xml:space="preserve">  </w:t>
      </w:r>
      <w:r>
        <w:rPr>
          <w:rFonts w:hint="eastAsia" w:ascii="宋体" w:hAnsi="宋体" w:eastAsia="宋体" w:cs="宋体"/>
          <w:color w:val="auto"/>
          <w:kern w:val="0"/>
          <w:sz w:val="21"/>
          <w:szCs w:val="21"/>
          <w:u w:color="000000"/>
          <w:lang w:val="en-US" w:eastAsia="zh-Hans" w:bidi="ar-SA"/>
        </w:rPr>
        <w:t>上饶市百腾信息技术有限公司</w:t>
      </w:r>
      <w:r>
        <w:rPr>
          <w:rFonts w:hint="eastAsia" w:ascii="宋体" w:hAnsi="宋体" w:eastAsia="宋体" w:cs="宋体"/>
          <w:color w:val="auto"/>
          <w:kern w:val="0"/>
          <w:sz w:val="21"/>
          <w:szCs w:val="21"/>
          <w:u w:color="000000"/>
          <w:lang w:val="en-US" w:eastAsia="zh-CN" w:bidi="ar-SA"/>
        </w:rPr>
        <w:t xml:space="preserve">   </w:t>
      </w:r>
      <w:r>
        <w:rPr>
          <w:rFonts w:hint="eastAsia" w:ascii="宋体" w:hAnsi="宋体" w:eastAsia="宋体" w:cs="宋体"/>
          <w:color w:val="auto"/>
          <w:kern w:val="0"/>
          <w:sz w:val="21"/>
          <w:szCs w:val="21"/>
          <w:u w:color="000000"/>
          <w:lang w:val="zh-Hans" w:eastAsia="zh-CN" w:bidi="ar-SA"/>
        </w:rPr>
        <w:t xml:space="preserve"> 】为我司寻找、筛选、匹配适当的自由职业者承接此业务。特此确认。</w:t>
      </w:r>
    </w:p>
    <w:p w14:paraId="25F1C622">
      <w:pPr>
        <w:pStyle w:val="2"/>
        <w:rPr>
          <w:rFonts w:hint="eastAsia" w:ascii="宋体" w:hAnsi="宋体" w:eastAsia="宋体" w:cs="宋体"/>
          <w:color w:val="auto"/>
          <w:kern w:val="0"/>
          <w:sz w:val="21"/>
          <w:szCs w:val="21"/>
          <w:u w:color="000000"/>
          <w:lang w:val="zh-Hans" w:eastAsia="zh-CN" w:bidi="ar-SA"/>
        </w:rPr>
      </w:pPr>
    </w:p>
    <w:p w14:paraId="67B0F6BF">
      <w:pPr>
        <w:pStyle w:val="2"/>
        <w:spacing w:before="1"/>
        <w:rPr>
          <w:rFonts w:hint="eastAsia" w:ascii="宋体" w:hAnsi="宋体" w:eastAsia="宋体" w:cs="宋体"/>
          <w:color w:val="auto"/>
          <w:kern w:val="0"/>
          <w:sz w:val="21"/>
          <w:szCs w:val="21"/>
          <w:u w:color="000000"/>
          <w:lang w:val="zh-Hans" w:eastAsia="zh-CN" w:bidi="ar-SA"/>
        </w:rPr>
      </w:pPr>
    </w:p>
    <w:p w14:paraId="1C011360">
      <w:pPr>
        <w:pStyle w:val="2"/>
        <w:spacing w:before="1"/>
        <w:rPr>
          <w:rFonts w:hint="eastAsia" w:ascii="宋体" w:hAnsi="宋体" w:eastAsia="宋体" w:cs="宋体"/>
          <w:color w:val="auto"/>
          <w:kern w:val="0"/>
          <w:sz w:val="21"/>
          <w:szCs w:val="21"/>
          <w:u w:color="000000"/>
          <w:lang w:val="zh-Hans" w:eastAsia="zh-CN" w:bidi="ar-SA"/>
        </w:rPr>
      </w:pPr>
    </w:p>
    <w:p w14:paraId="72F5FD9B">
      <w:pPr>
        <w:ind w:left="5167"/>
        <w:rPr>
          <w:rFonts w:hint="default" w:ascii="宋体" w:hAnsi="宋体" w:eastAsia="宋体" w:cs="宋体"/>
          <w:color w:val="auto"/>
          <w:kern w:val="0"/>
          <w:sz w:val="21"/>
          <w:szCs w:val="21"/>
          <w:u w:color="000000"/>
          <w:lang w:val="en-US" w:eastAsia="zh-CN" w:bidi="ar-SA"/>
        </w:rPr>
      </w:pPr>
      <w:r>
        <w:rPr>
          <w:rFonts w:hint="eastAsia" w:ascii="宋体" w:hAnsi="宋体" w:eastAsia="宋体" w:cs="宋体"/>
          <w:color w:val="auto"/>
          <w:kern w:val="0"/>
          <w:sz w:val="21"/>
          <w:szCs w:val="21"/>
          <w:u w:color="000000"/>
          <w:lang w:val="zh-Hans" w:eastAsia="zh-CN" w:bidi="ar-SA"/>
        </w:rPr>
        <w:t>（</w:t>
      </w:r>
      <w:r>
        <w:rPr>
          <w:rFonts w:hint="eastAsia" w:ascii="宋体" w:hAnsi="宋体" w:eastAsia="宋体" w:cs="宋体"/>
          <w:color w:val="auto"/>
          <w:kern w:val="0"/>
          <w:sz w:val="21"/>
          <w:szCs w:val="21"/>
          <w:u w:color="000000"/>
          <w:lang w:val="en-US" w:eastAsia="zh-CN" w:bidi="ar-SA"/>
        </w:rPr>
        <w:t>企业盖章</w:t>
      </w:r>
      <w:r>
        <w:rPr>
          <w:rFonts w:hint="eastAsia" w:ascii="宋体" w:hAnsi="宋体" w:eastAsia="宋体" w:cs="宋体"/>
          <w:color w:val="auto"/>
          <w:kern w:val="0"/>
          <w:sz w:val="21"/>
          <w:szCs w:val="21"/>
          <w:u w:color="000000"/>
          <w:lang w:val="zh-Hans" w:eastAsia="zh-CN" w:bidi="ar-SA"/>
        </w:rPr>
        <w:t>）：</w:t>
      </w:r>
      <w:r>
        <w:rPr>
          <w:rFonts w:hint="eastAsia" w:ascii="宋体" w:hAnsi="宋体" w:eastAsia="宋体" w:cs="宋体"/>
          <w:color w:val="auto"/>
          <w:kern w:val="0"/>
          <w:sz w:val="21"/>
          <w:szCs w:val="21"/>
          <w:u w:color="000000"/>
          <w:lang w:val="en-US" w:eastAsia="zh-CN" w:bidi="ar-SA"/>
        </w:rPr>
        <w:t xml:space="preserve">                 </w:t>
      </w:r>
    </w:p>
    <w:p w14:paraId="6C0A8200">
      <w:pPr>
        <w:pStyle w:val="2"/>
        <w:rPr>
          <w:rFonts w:hint="eastAsia" w:ascii="宋体" w:hAnsi="宋体" w:eastAsia="宋体" w:cs="宋体"/>
          <w:color w:val="auto"/>
          <w:kern w:val="0"/>
          <w:sz w:val="21"/>
          <w:szCs w:val="21"/>
          <w:u w:color="000000"/>
          <w:lang w:val="zh-Hans" w:eastAsia="zh-CN" w:bidi="ar-SA"/>
        </w:rPr>
      </w:pPr>
    </w:p>
    <w:p w14:paraId="47CC6EA9">
      <w:pPr>
        <w:pStyle w:val="2"/>
        <w:spacing w:before="12"/>
        <w:rPr>
          <w:rFonts w:hint="eastAsia" w:ascii="宋体" w:hAnsi="宋体" w:eastAsia="宋体" w:cs="宋体"/>
          <w:color w:val="auto"/>
          <w:kern w:val="0"/>
          <w:sz w:val="21"/>
          <w:szCs w:val="21"/>
          <w:u w:color="000000"/>
          <w:lang w:val="zh-Hans" w:eastAsia="zh-CN" w:bidi="ar-SA"/>
        </w:rPr>
      </w:pPr>
    </w:p>
    <w:p w14:paraId="71B2B485">
      <w:pPr>
        <w:pStyle w:val="2"/>
        <w:wordWrap w:val="0"/>
        <w:ind w:right="217"/>
        <w:jc w:val="right"/>
        <w:rPr>
          <w:rFonts w:hint="eastAsia" w:ascii="宋体" w:hAnsi="宋体" w:eastAsia="宋体" w:cs="宋体"/>
          <w:color w:val="auto"/>
          <w:kern w:val="0"/>
          <w:sz w:val="21"/>
          <w:szCs w:val="21"/>
          <w:u w:color="000000"/>
          <w:lang w:val="zh-Hans" w:eastAsia="zh-CN" w:bidi="ar-SA"/>
        </w:rPr>
      </w:pPr>
      <w:r>
        <w:rPr>
          <w:rFonts w:hint="eastAsia" w:ascii="宋体" w:hAnsi="宋体" w:eastAsia="宋体" w:cs="宋体"/>
          <w:color w:val="auto"/>
          <w:kern w:val="0"/>
          <w:sz w:val="21"/>
          <w:szCs w:val="21"/>
          <w:u w:color="000000"/>
          <w:lang w:val="zh-Hans" w:eastAsia="zh-CN" w:bidi="ar-SA"/>
        </w:rPr>
        <w:t>日期：</w:t>
      </w:r>
      <w:permStart w:id="15" w:edGrp="everyone"/>
      <w:r>
        <w:rPr>
          <w:rFonts w:hint="eastAsia" w:ascii="宋体" w:hAnsi="宋体" w:eastAsia="宋体" w:cs="宋体"/>
          <w:color w:val="auto"/>
          <w:kern w:val="0"/>
          <w:sz w:val="21"/>
          <w:szCs w:val="21"/>
          <w:u w:color="000000"/>
          <w:lang w:val="en-US" w:eastAsia="zh-CN" w:bidi="ar-SA"/>
        </w:rPr>
        <w:t xml:space="preserve">     </w:t>
      </w:r>
      <w:permEnd w:id="15"/>
      <w:r>
        <w:rPr>
          <w:rFonts w:hint="eastAsia" w:ascii="宋体" w:hAnsi="宋体" w:eastAsia="宋体" w:cs="宋体"/>
          <w:color w:val="auto"/>
          <w:kern w:val="0"/>
          <w:sz w:val="21"/>
          <w:szCs w:val="21"/>
          <w:u w:color="000000"/>
          <w:lang w:val="en-US" w:eastAsia="zh-CN" w:bidi="ar-SA"/>
        </w:rPr>
        <w:t xml:space="preserve">         </w:t>
      </w:r>
    </w:p>
    <w:p w14:paraId="373847CC">
      <w:pPr>
        <w:keepNext/>
        <w:keepLines/>
        <w:pageBreakBefore w:val="0"/>
        <w:tabs>
          <w:tab w:val="left" w:pos="896"/>
        </w:tabs>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1"/>
          <w:szCs w:val="21"/>
          <w:u w:color="000000"/>
          <w:lang w:val="zh-Hans" w:eastAsia="zh-CN"/>
        </w:rPr>
      </w:pPr>
      <w:r>
        <w:rPr>
          <w:rFonts w:hint="eastAsia" w:ascii="宋体" w:hAnsi="宋体" w:eastAsia="宋体" w:cs="宋体"/>
          <w:color w:val="auto"/>
          <w:kern w:val="0"/>
          <w:sz w:val="21"/>
          <w:szCs w:val="21"/>
          <w:u w:color="000000"/>
          <w:lang w:val="zh-Hans" w:eastAsia="zh-CN"/>
        </w:rPr>
        <w:t>附件二：</w:t>
      </w:r>
    </w:p>
    <w:p w14:paraId="5EF89658">
      <w:pPr>
        <w:keepNext/>
        <w:keepLines/>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kern w:val="0"/>
          <w:sz w:val="21"/>
          <w:szCs w:val="21"/>
          <w:u w:color="000000"/>
          <w:lang w:val="zh-Hans" w:eastAsia="zh-CN"/>
        </w:rPr>
      </w:pPr>
      <w:r>
        <w:rPr>
          <w:rFonts w:hint="eastAsia" w:ascii="宋体" w:hAnsi="宋体" w:eastAsia="宋体" w:cs="宋体"/>
          <w:b w:val="0"/>
          <w:bCs w:val="0"/>
          <w:color w:val="auto"/>
          <w:kern w:val="0"/>
          <w:sz w:val="21"/>
          <w:szCs w:val="21"/>
          <w:u w:color="000000"/>
          <w:lang w:val="zh-Hans" w:eastAsia="zh-CN"/>
        </w:rPr>
        <w:t>承诺函</w:t>
      </w:r>
    </w:p>
    <w:p w14:paraId="4D14B5A6">
      <w:pPr>
        <w:keepNext/>
        <w:keepLines/>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u w:color="000000"/>
          <w:lang w:val="zh-Hans" w:eastAsia="zh-CN"/>
        </w:rPr>
      </w:pPr>
    </w:p>
    <w:p w14:paraId="2686BF27">
      <w:pPr>
        <w:keepNext/>
        <w:keepLines/>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u w:color="000000"/>
          <w:lang w:val="zh-Hans" w:eastAsia="zh-CN"/>
        </w:rPr>
      </w:pPr>
      <w:r>
        <w:rPr>
          <w:rFonts w:hint="eastAsia" w:ascii="宋体" w:hAnsi="宋体" w:eastAsia="宋体" w:cs="宋体"/>
          <w:color w:val="auto"/>
          <w:kern w:val="0"/>
          <w:sz w:val="21"/>
          <w:szCs w:val="21"/>
          <w:u w:color="000000"/>
          <w:lang w:val="zh-Hans" w:eastAsia="zh-CN"/>
        </w:rPr>
        <w:t>致：【</w:t>
      </w:r>
      <w:r>
        <w:rPr>
          <w:rFonts w:hint="eastAsia"/>
          <w:lang w:val="en-US" w:eastAsia="zh-Hans"/>
        </w:rPr>
        <w:t>上饶市百腾信息技术有限公司</w:t>
      </w:r>
      <w:r>
        <w:rPr>
          <w:rFonts w:hint="eastAsia" w:ascii="宋体" w:hAnsi="宋体" w:eastAsia="宋体" w:cs="宋体"/>
          <w:color w:val="auto"/>
          <w:kern w:val="0"/>
          <w:sz w:val="21"/>
          <w:szCs w:val="21"/>
          <w:u w:color="000000"/>
          <w:lang w:val="zh-Hans" w:eastAsia="zh-CN"/>
        </w:rPr>
        <w:t>】</w:t>
      </w:r>
    </w:p>
    <w:p w14:paraId="58DCA10F">
      <w:pPr>
        <w:pStyle w:val="5"/>
        <w:keepNext/>
        <w:keepLines/>
        <w:pageBreakBefore w:val="0"/>
        <w:numPr>
          <w:ilvl w:val="-1"/>
          <w:numId w:val="0"/>
        </w:numPr>
        <w:kinsoku/>
        <w:wordWrap/>
        <w:overflowPunct/>
        <w:topLinePunct w:val="0"/>
        <w:autoSpaceDE/>
        <w:autoSpaceDN/>
        <w:bidi w:val="0"/>
        <w:adjustRightInd/>
        <w:snapToGrid/>
        <w:spacing w:line="360" w:lineRule="exact"/>
        <w:ind w:left="0"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为保证协议的顺利履行，我司做如下承诺：</w:t>
      </w:r>
    </w:p>
    <w:p w14:paraId="7E577D0F">
      <w:pPr>
        <w:pStyle w:val="5"/>
        <w:keepNext/>
        <w:keepLines/>
        <w:pageBreakBefore w:val="0"/>
        <w:numPr>
          <w:ilvl w:val="0"/>
          <w:numId w:val="2"/>
        </w:numPr>
        <w:kinsoku/>
        <w:wordWrap/>
        <w:overflowPunct/>
        <w:topLinePunct w:val="0"/>
        <w:autoSpaceDE/>
        <w:autoSpaceDN/>
        <w:bidi w:val="0"/>
        <w:adjustRightInd/>
        <w:snapToGrid/>
        <w:spacing w:line="360" w:lineRule="exact"/>
        <w:ind w:left="0"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我司</w:t>
      </w:r>
      <w:r>
        <w:rPr>
          <w:rFonts w:hint="eastAsia" w:ascii="宋体" w:hAnsi="宋体" w:eastAsia="宋体" w:cs="宋体"/>
          <w:b w:val="0"/>
          <w:bCs w:val="0"/>
          <w:color w:val="auto"/>
          <w:kern w:val="0"/>
          <w:sz w:val="21"/>
          <w:szCs w:val="21"/>
          <w:lang w:val="zh-Hans" w:eastAsia="zh-CN"/>
        </w:rPr>
        <w:t>（含关联企业）</w:t>
      </w:r>
      <w:r>
        <w:rPr>
          <w:rFonts w:hint="eastAsia" w:ascii="宋体" w:hAnsi="宋体" w:eastAsia="宋体" w:cs="宋体"/>
          <w:color w:val="auto"/>
          <w:kern w:val="0"/>
          <w:sz w:val="21"/>
          <w:szCs w:val="21"/>
          <w:lang w:val="zh-Hans" w:eastAsia="zh-CN"/>
        </w:rPr>
        <w:t>从事的业务不违反法律法规及社会公序良俗或有伤社会风化、有损公民身心健康与安全，包括但不限于传销、赌博、暴力、淫秽、恐怖行为、洗钱、偷税、漏税、逃税、非法集资等。</w:t>
      </w:r>
    </w:p>
    <w:p w14:paraId="495C37F1">
      <w:pPr>
        <w:pStyle w:val="5"/>
        <w:keepNext/>
        <w:keepLines/>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2、我司</w:t>
      </w:r>
      <w:r>
        <w:rPr>
          <w:rFonts w:hint="eastAsia" w:ascii="宋体" w:hAnsi="宋体" w:eastAsia="宋体" w:cs="宋体"/>
          <w:b w:val="0"/>
          <w:bCs w:val="0"/>
          <w:color w:val="auto"/>
          <w:kern w:val="0"/>
          <w:sz w:val="21"/>
          <w:szCs w:val="21"/>
          <w:lang w:val="zh-Hans" w:eastAsia="zh-CN"/>
        </w:rPr>
        <w:t>（含关联企业）</w:t>
      </w:r>
      <w:r>
        <w:rPr>
          <w:rFonts w:hint="eastAsia" w:ascii="宋体" w:hAnsi="宋体" w:eastAsia="宋体" w:cs="宋体"/>
          <w:color w:val="auto"/>
          <w:kern w:val="0"/>
          <w:sz w:val="21"/>
          <w:szCs w:val="21"/>
          <w:lang w:val="zh-Hans" w:eastAsia="zh-CN"/>
        </w:rPr>
        <w:t>知晓并确认，所选用的自由职业者仅限于从事合法合规生产经营活动的个人，并且我司确保自由职业者不包括下列人员：</w:t>
      </w:r>
    </w:p>
    <w:p w14:paraId="5DE56946">
      <w:pPr>
        <w:pStyle w:val="5"/>
        <w:keepNext/>
        <w:keepLines/>
        <w:pageBreakBefore w:val="0"/>
        <w:numPr>
          <w:ilvl w:val="-1"/>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（1）与我司</w:t>
      </w:r>
      <w:r>
        <w:rPr>
          <w:rFonts w:hint="eastAsia" w:ascii="宋体" w:hAnsi="宋体" w:eastAsia="宋体" w:cs="宋体"/>
          <w:b w:val="0"/>
          <w:bCs w:val="0"/>
          <w:color w:val="auto"/>
          <w:kern w:val="0"/>
          <w:sz w:val="21"/>
          <w:szCs w:val="21"/>
          <w:lang w:val="zh-Hans" w:eastAsia="zh-CN"/>
        </w:rPr>
        <w:t>（含关联企业）</w:t>
      </w:r>
      <w:r>
        <w:rPr>
          <w:rFonts w:hint="eastAsia" w:ascii="宋体" w:hAnsi="宋体" w:eastAsia="宋体" w:cs="宋体"/>
          <w:color w:val="auto"/>
          <w:kern w:val="0"/>
          <w:sz w:val="21"/>
          <w:szCs w:val="21"/>
          <w:lang w:val="zh-Hans" w:eastAsia="zh-CN"/>
        </w:rPr>
        <w:t>之间存在劳动人事法律关系的人员；</w:t>
      </w:r>
    </w:p>
    <w:p w14:paraId="5EBB6B53">
      <w:pPr>
        <w:pStyle w:val="5"/>
        <w:keepNext/>
        <w:keepLines/>
        <w:pageBreakBefore w:val="0"/>
        <w:numPr>
          <w:ilvl w:val="-1"/>
          <w:numId w:val="0"/>
        </w:numPr>
        <w:kinsoku/>
        <w:wordWrap/>
        <w:overflowPunct/>
        <w:topLinePunct w:val="0"/>
        <w:autoSpaceDE/>
        <w:autoSpaceDN/>
        <w:bidi w:val="0"/>
        <w:adjustRightInd/>
        <w:snapToGrid/>
        <w:spacing w:line="360" w:lineRule="exact"/>
        <w:ind w:left="0"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（2）与我司</w:t>
      </w:r>
      <w:r>
        <w:rPr>
          <w:rFonts w:hint="eastAsia" w:ascii="宋体" w:hAnsi="宋体" w:eastAsia="宋体" w:cs="宋体"/>
          <w:b w:val="0"/>
          <w:bCs w:val="0"/>
          <w:color w:val="auto"/>
          <w:kern w:val="0"/>
          <w:sz w:val="21"/>
          <w:szCs w:val="21"/>
          <w:lang w:val="zh-Hans" w:eastAsia="zh-CN"/>
        </w:rPr>
        <w:t>（含关联企业）</w:t>
      </w:r>
      <w:r>
        <w:rPr>
          <w:rFonts w:hint="eastAsia" w:ascii="宋体" w:hAnsi="宋体" w:eastAsia="宋体" w:cs="宋体"/>
          <w:color w:val="auto"/>
          <w:kern w:val="0"/>
          <w:sz w:val="21"/>
          <w:szCs w:val="21"/>
          <w:lang w:val="zh-Hans" w:eastAsia="zh-CN"/>
        </w:rPr>
        <w:t>存在股权关系、债权关系的人员；</w:t>
      </w:r>
    </w:p>
    <w:p w14:paraId="2F246C5D">
      <w:pPr>
        <w:pStyle w:val="5"/>
        <w:keepNext/>
        <w:keepLines/>
        <w:pageBreakBefore w:val="0"/>
        <w:numPr>
          <w:ilvl w:val="-1"/>
          <w:numId w:val="0"/>
        </w:numPr>
        <w:kinsoku/>
        <w:wordWrap/>
        <w:overflowPunct/>
        <w:topLinePunct w:val="0"/>
        <w:autoSpaceDE/>
        <w:autoSpaceDN/>
        <w:bidi w:val="0"/>
        <w:adjustRightInd/>
        <w:snapToGrid/>
        <w:spacing w:line="360" w:lineRule="exact"/>
        <w:ind w:left="0"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（3）我司</w:t>
      </w:r>
      <w:r>
        <w:rPr>
          <w:rFonts w:hint="eastAsia" w:ascii="宋体" w:hAnsi="宋体" w:eastAsia="宋体" w:cs="宋体"/>
          <w:b w:val="0"/>
          <w:bCs w:val="0"/>
          <w:color w:val="auto"/>
          <w:kern w:val="0"/>
          <w:sz w:val="21"/>
          <w:szCs w:val="21"/>
          <w:lang w:val="zh-Hans" w:eastAsia="zh-CN"/>
        </w:rPr>
        <w:t>（含关联企业）</w:t>
      </w:r>
      <w:r>
        <w:rPr>
          <w:rFonts w:hint="eastAsia" w:ascii="宋体" w:hAnsi="宋体" w:eastAsia="宋体" w:cs="宋体"/>
          <w:color w:val="auto"/>
          <w:kern w:val="0"/>
          <w:sz w:val="21"/>
          <w:szCs w:val="21"/>
          <w:lang w:val="zh-Hans" w:eastAsia="zh-CN"/>
        </w:rPr>
        <w:t>的法定代表人、股东、董事、监事、高管等核心人员；</w:t>
      </w:r>
    </w:p>
    <w:p w14:paraId="5E216E3C">
      <w:pPr>
        <w:pStyle w:val="5"/>
        <w:keepNext/>
        <w:keepLines/>
        <w:pageBreakBefore w:val="0"/>
        <w:numPr>
          <w:ilvl w:val="-1"/>
          <w:numId w:val="0"/>
        </w:numPr>
        <w:kinsoku/>
        <w:wordWrap/>
        <w:overflowPunct/>
        <w:topLinePunct w:val="0"/>
        <w:autoSpaceDE/>
        <w:autoSpaceDN/>
        <w:bidi w:val="0"/>
        <w:adjustRightInd/>
        <w:snapToGrid/>
        <w:spacing w:line="360" w:lineRule="exact"/>
        <w:ind w:left="0"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（4）其他与本合同约定之服务有冲突关系的人员。</w:t>
      </w:r>
    </w:p>
    <w:p w14:paraId="687FA517">
      <w:pPr>
        <w:pStyle w:val="5"/>
        <w:keepNext/>
        <w:keepLines/>
        <w:pageBreakBefore w:val="0"/>
        <w:numPr>
          <w:ilvl w:val="-1"/>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3、我司向贵司描述的服务需求真实有效，并确定自由职业者向我司提供的服务属于个人所得税经营所得项目，且该等经营所得可以适用个人所得税核定征收方式。</w:t>
      </w:r>
    </w:p>
    <w:p w14:paraId="7DF98C03">
      <w:pPr>
        <w:pStyle w:val="5"/>
        <w:keepNext/>
        <w:keepLines/>
        <w:pageBreakBefore w:val="0"/>
        <w:numPr>
          <w:ilvl w:val="-1"/>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4、我司保证不会将贵司提供的自由职业者安排至需要特殊资质的工种或者行业，例如电工、焊接、起重、驾驶员、高空作业等。</w:t>
      </w:r>
    </w:p>
    <w:p w14:paraId="2BFB2E75">
      <w:pPr>
        <w:pStyle w:val="5"/>
        <w:keepNext/>
        <w:keepLines/>
        <w:pageBreakBefore w:val="0"/>
        <w:numPr>
          <w:ilvl w:val="-1"/>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5、我司将督促自由职业者签署</w:t>
      </w:r>
      <w:r>
        <w:rPr>
          <w:rFonts w:hint="eastAsia" w:ascii="宋体" w:hAnsi="宋体" w:eastAsia="宋体" w:cs="宋体"/>
          <w:color w:val="auto"/>
          <w:kern w:val="0"/>
          <w:sz w:val="21"/>
          <w:szCs w:val="21"/>
          <w:lang w:val="en-US" w:eastAsia="zh-CN"/>
        </w:rPr>
        <w:t>相关合同/协议</w:t>
      </w:r>
      <w:r>
        <w:rPr>
          <w:rFonts w:hint="eastAsia" w:ascii="宋体" w:hAnsi="宋体" w:eastAsia="宋体" w:cs="宋体"/>
          <w:color w:val="auto"/>
          <w:kern w:val="0"/>
          <w:sz w:val="21"/>
          <w:szCs w:val="21"/>
          <w:lang w:val="zh-Hans" w:eastAsia="zh-CN"/>
        </w:rPr>
        <w:t>，并承诺签字者为自由职业者本人，同时将向贵司提供签约自由职业者联系电话，贵司有权随机抽查自由职业者签署</w:t>
      </w:r>
      <w:r>
        <w:rPr>
          <w:rFonts w:hint="eastAsia" w:ascii="宋体" w:hAnsi="宋体" w:eastAsia="宋体" w:cs="宋体"/>
          <w:color w:val="auto"/>
          <w:kern w:val="0"/>
          <w:sz w:val="21"/>
          <w:szCs w:val="21"/>
          <w:lang w:val="en-US" w:eastAsia="zh-CN"/>
        </w:rPr>
        <w:t>合同/协议</w:t>
      </w:r>
      <w:r>
        <w:rPr>
          <w:rFonts w:hint="eastAsia" w:ascii="宋体" w:hAnsi="宋体" w:eastAsia="宋体" w:cs="宋体"/>
          <w:color w:val="auto"/>
          <w:kern w:val="0"/>
          <w:sz w:val="21"/>
          <w:szCs w:val="21"/>
          <w:lang w:val="zh-Hans" w:eastAsia="zh-CN"/>
        </w:rPr>
        <w:t>的情况，我司承诺：若贵司发现有代签或者未签署情形的，由此造成的一切损失以及国家相关部门对此作出的处罚，将由我司承担全部责任与赔偿。</w:t>
      </w:r>
    </w:p>
    <w:p w14:paraId="6CD2E9D3">
      <w:pPr>
        <w:pStyle w:val="5"/>
        <w:keepNext/>
        <w:keepLines/>
        <w:pageBreakBefore w:val="0"/>
        <w:numPr>
          <w:ilvl w:val="-1"/>
          <w:numId w:val="0"/>
        </w:numPr>
        <w:kinsoku/>
        <w:wordWrap/>
        <w:overflowPunct/>
        <w:topLinePunct w:val="0"/>
        <w:autoSpaceDE/>
        <w:autoSpaceDN/>
        <w:bidi w:val="0"/>
        <w:adjustRightInd/>
        <w:snapToGrid/>
        <w:spacing w:line="360" w:lineRule="exact"/>
        <w:ind w:left="0"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6、我司清楚并理解，就同一自由职业者提供的相同服务，外包给不同企业进行管理及服务费结算的税务和法律风险，并严格遵守。我司郑重保证，如因违反承诺所产生的所有法律风险均由我司承担，若因此导致贵司被税务机关或支付渠道处罚的或者产生其他损失的，我司将承担全部赔偿责任。</w:t>
      </w:r>
    </w:p>
    <w:p w14:paraId="34DBF62D">
      <w:pPr>
        <w:pStyle w:val="5"/>
        <w:keepNext/>
        <w:keepLines/>
        <w:pageBreakBefore w:val="0"/>
        <w:numPr>
          <w:ilvl w:val="-1"/>
          <w:numId w:val="0"/>
        </w:numPr>
        <w:kinsoku/>
        <w:wordWrap/>
        <w:overflowPunct/>
        <w:topLinePunct w:val="0"/>
        <w:autoSpaceDE/>
        <w:autoSpaceDN/>
        <w:bidi w:val="0"/>
        <w:adjustRightInd/>
        <w:snapToGrid/>
        <w:spacing w:line="360" w:lineRule="exact"/>
        <w:ind w:left="0"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若因我司违反上述承诺，导致贵司遭受损失的（含直接损失和间接损失），例如贵司被冻结银行账户、被税局要求补缴税款或者被行政处罚或者因自由职业者出现人身伤亡事故等导致贵司需向自由职业者赔偿的，我司同意承担全部赔偿责任。若我司在合同履行期间违反上述承诺，但导致贵司在合同终止或解除后遭受损失的，我司仍将向贵司承担赔偿责任。</w:t>
      </w:r>
    </w:p>
    <w:p w14:paraId="572C7515">
      <w:pPr>
        <w:pStyle w:val="5"/>
        <w:keepNext/>
        <w:keepLines/>
        <w:pageBreakBefore w:val="0"/>
        <w:numPr>
          <w:ilvl w:val="-1"/>
          <w:numId w:val="0"/>
        </w:numPr>
        <w:kinsoku/>
        <w:wordWrap/>
        <w:overflowPunct/>
        <w:topLinePunct w:val="0"/>
        <w:autoSpaceDE/>
        <w:autoSpaceDN/>
        <w:bidi w:val="0"/>
        <w:adjustRightInd/>
        <w:snapToGrid/>
        <w:spacing w:line="360" w:lineRule="exact"/>
        <w:ind w:left="0"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特此承诺。</w:t>
      </w:r>
    </w:p>
    <w:p w14:paraId="00E9F0E8">
      <w:pPr>
        <w:pStyle w:val="5"/>
        <w:keepNext/>
        <w:keepLines/>
        <w:pageBreakBefore w:val="0"/>
        <w:numPr>
          <w:ilvl w:val="-1"/>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zh-Hans" w:eastAsia="zh-CN"/>
        </w:rPr>
        <w:t xml:space="preserve">                                     承诺</w:t>
      </w:r>
      <w:r>
        <w:rPr>
          <w:rFonts w:hint="eastAsia" w:ascii="宋体" w:hAnsi="宋体" w:eastAsia="宋体" w:cs="宋体"/>
          <w:color w:val="auto"/>
          <w:kern w:val="0"/>
          <w:sz w:val="21"/>
          <w:szCs w:val="21"/>
          <w:lang w:val="en-US" w:eastAsia="zh-CN"/>
        </w:rPr>
        <w:t>方</w:t>
      </w:r>
      <w:r>
        <w:rPr>
          <w:rFonts w:hint="eastAsia" w:ascii="宋体" w:hAnsi="宋体" w:eastAsia="宋体" w:cs="宋体"/>
          <w:color w:val="auto"/>
          <w:kern w:val="0"/>
          <w:sz w:val="21"/>
          <w:szCs w:val="21"/>
          <w:lang w:val="zh-Hans" w:eastAsia="zh-CN"/>
        </w:rPr>
        <w:t>：</w:t>
      </w:r>
      <w:permStart w:id="16" w:edGrp="everyone"/>
      <w:r>
        <w:rPr>
          <w:rFonts w:hint="eastAsia" w:ascii="宋体" w:hAnsi="宋体" w:eastAsia="宋体" w:cs="宋体"/>
          <w:color w:val="auto"/>
          <w:kern w:val="0"/>
          <w:sz w:val="21"/>
          <w:szCs w:val="21"/>
          <w:lang w:val="en-US" w:eastAsia="zh-CN"/>
        </w:rPr>
        <w:t xml:space="preserve">  </w:t>
      </w:r>
    </w:p>
    <w:permEnd w:id="16"/>
    <w:p w14:paraId="1250E3D9">
      <w:pPr>
        <w:pStyle w:val="5"/>
        <w:keepNext/>
        <w:keepLines/>
        <w:pageBreakBefore w:val="0"/>
        <w:numPr>
          <w:ilvl w:val="-1"/>
          <w:numId w:val="0"/>
        </w:numPr>
        <w:kinsoku/>
        <w:wordWrap/>
        <w:overflowPunct/>
        <w:topLinePunct w:val="0"/>
        <w:autoSpaceDE/>
        <w:autoSpaceDN/>
        <w:bidi w:val="0"/>
        <w:adjustRightInd/>
        <w:snapToGrid/>
        <w:spacing w:line="360" w:lineRule="exact"/>
        <w:ind w:left="0"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 xml:space="preserve">                                    </w:t>
      </w:r>
    </w:p>
    <w:p w14:paraId="37A16394">
      <w:r>
        <w:rPr>
          <w:rFonts w:hint="eastAsia" w:ascii="宋体" w:hAnsi="宋体" w:eastAsia="宋体" w:cs="宋体"/>
          <w:color w:val="auto"/>
          <w:kern w:val="0"/>
          <w:sz w:val="21"/>
          <w:szCs w:val="21"/>
          <w:lang w:val="zh-Hans" w:eastAsia="zh-CN"/>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val="zh-Hans" w:eastAsia="zh-CN"/>
        </w:rPr>
        <w:t xml:space="preserve">日  期： </w:t>
      </w:r>
      <w:permStart w:id="17" w:edGrp="everyone"/>
      <w:r>
        <w:rPr>
          <w:rFonts w:hint="eastAsia" w:ascii="宋体" w:hAnsi="宋体" w:eastAsia="宋体" w:cs="宋体"/>
          <w:color w:val="auto"/>
          <w:kern w:val="0"/>
          <w:sz w:val="21"/>
          <w:szCs w:val="21"/>
          <w:lang w:val="zh-Hans" w:eastAsia="zh-CN"/>
        </w:rPr>
        <w:t xml:space="preserve">   年     月     日</w:t>
      </w:r>
      <w:permEnd w:id="17"/>
      <w:r>
        <w:rPr>
          <w:rFonts w:hint="eastAsia" w:ascii="宋体" w:hAnsi="宋体" w:eastAsia="宋体" w:cs="宋体"/>
          <w:color w:val="auto"/>
          <w:kern w:val="0"/>
          <w:sz w:val="21"/>
          <w:szCs w:val="21"/>
          <w:lang w:val="zh-Hans" w:eastAsia="zh-CN"/>
        </w:rPr>
        <w:t xml:space="preserve"> </w:t>
      </w:r>
      <w:r>
        <w:rPr>
          <w:rFonts w:hint="eastAsia" w:ascii="仿宋" w:hAnsi="仿宋" w:eastAsia="仿宋" w:cstheme="minorBidi"/>
          <w:color w:val="000000"/>
          <w:sz w:val="24"/>
          <w:szCs w:val="24"/>
          <w:lang w:val="en-US" w:eastAsia="zh-CN"/>
        </w:rPr>
        <w:t xml:space="preserve"> </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00" w:usb3="00000000" w:csb0="003E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2A043"/>
    <w:multiLevelType w:val="singleLevel"/>
    <w:tmpl w:val="BF92A043"/>
    <w:lvl w:ilvl="0" w:tentative="0">
      <w:start w:val="7"/>
      <w:numFmt w:val="decimal"/>
      <w:suff w:val="nothing"/>
      <w:lvlText w:val="%1、"/>
      <w:lvlJc w:val="left"/>
    </w:lvl>
  </w:abstractNum>
  <w:abstractNum w:abstractNumId="1">
    <w:nsid w:val="3ED1D2D0"/>
    <w:multiLevelType w:val="singleLevel"/>
    <w:tmpl w:val="3ED1D2D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formatting="1" w:enforcement="1" w:cryptProviderType="rsaFull" w:cryptAlgorithmClass="hash" w:cryptAlgorithmType="typeAny" w:cryptAlgorithmSid="4" w:cryptSpinCount="0" w:hash="tYWMhnsBc9JZvcnOn0+MYOl+VsA=" w:salt="h1KSO2BrawzixgAlAfCmk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E0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pPr>
    <w:rPr>
      <w:rFonts w:ascii="宋体" w:hAnsi="宋体" w:eastAsia="宋体" w:cs="宋体"/>
      <w:color w:val="auto"/>
      <w:sz w:val="32"/>
      <w:szCs w:val="32"/>
      <w:lang w:val="zh-CN" w:eastAsia="zh-CN" w:bidi="zh-CN"/>
    </w:rPr>
  </w:style>
  <w:style w:type="paragraph" w:customStyle="1" w:styleId="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2025-06-13T06:06:19Z</dcterms:created>
  <dc:creator>songx</dc:creator>
  <cp:lastModifiedBy>合付宝</cp:lastModifiedBy>
  <dcterms:modified xsi:type="dcterms:W3CDTF">2025-06-13T06:08:31Z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eyJoZGlkIjoiMjYxMTFmZjU0MTNhYTQ4Y2E1ODNlY2UxOTg3ZDhjZWMiLCJ1c2VySWQiOiIxMjg1ODY1NTMwIn0=</vt:lpwstr>
  </property>
  <property fmtid="{D5CDD505-2E9C-101B-9397-08002B2CF9AE}" pid="4" name="ICV">
    <vt:lpwstr>E6B384D723424DDAB61563109B19DAAB_12</vt:lpwstr>
  </property>
</Properties>
</file>