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湖北驰迎创展科技有限公司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湖北省襄阳市南漳县经济开发区木林村7组有机谷产业发展中心1楼104室（住所申报）</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湖北驰迎创展科技有限公司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李传营</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湖北省襄阳市南漳县经济开发区木林村7组有机谷产业发展中心1楼104室（住所申报）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color w:val="auto"/>
          <w:sz w:val="21"/>
          <w:szCs w:val="21"/>
          <w:lang w:val="zh-Hans" w:eastAsia="zh-CN"/>
        </w:rPr>
        <w:t>湖北驰迎创展科技有限公司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湖北驰迎创展科技有限公司</w:t>
      </w:r>
      <w:r>
        <w:rPr>
          <w:rFonts w:hint="eastAsia"/>
          <w:sz w:val="30"/>
          <w:szCs w:val="30"/>
          <w:lang w:val="en-US" w:eastAsia="zh-CN"/>
        </w:rPr>
        <w:t xml:space="preserve"> </w:t>
      </w:r>
      <w:permEnd w:id="27"/>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bookmarkStart w:id="19" w:name="_GoBack"/>
      <w:bookmarkEnd w:id="19"/>
    </w:p>
    <w:p w14:paraId="7CD1FBF5">
      <w:pPr>
        <w:pStyle w:val="3"/>
      </w:pPr>
    </w:p>
    <w:p w14:paraId="05E59EC7">
      <w:pPr>
        <w:pStyle w:val="3"/>
        <w:spacing w:before="1"/>
        <w:rPr>
          <w:sz w:val="37"/>
        </w:rPr>
      </w:pPr>
    </w:p>
    <w:p w14:paraId="5D68183F">
      <w:pPr>
        <w:pStyle w:val="3"/>
        <w:spacing w:before="1"/>
        <w:rPr>
          <w:sz w:val="37"/>
        </w:rPr>
      </w:pPr>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dIo5p6Xg+rzNiXdhSMSevTV++o=" w:salt="JP/56Zwu+sW1BosuXIML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6C29F8"/>
    <w:rsid w:val="23A67A49"/>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70422316"/>
    <w:rsid w:val="708F7349"/>
    <w:rsid w:val="72385B21"/>
    <w:rsid w:val="75726A11"/>
    <w:rsid w:val="7593360C"/>
    <w:rsid w:val="75972F9E"/>
    <w:rsid w:val="76773A38"/>
    <w:rsid w:val="77D41173"/>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3</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2025-09-25T03:16:31Z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