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 w:lineRule="atLeast"/>
        <w:jc w:val="center"/>
        <w:rPr>
          <w:rFonts w:hint="eastAsia" w:ascii="微软雅黑" w:hAnsi="微软雅黑" w:eastAsia="微软雅黑" w:cs="微软雅黑"/>
          <w:b/>
          <w:kern w:val="0"/>
          <w:sz w:val="36"/>
          <w:szCs w:val="36"/>
          <w:lang w:val="en-US" w:eastAsia="zh-CN"/>
        </w:rPr>
      </w:pPr>
      <w:bookmarkStart w:id="4" w:name="_GoBack"/>
      <w:bookmarkEnd w:id="4"/>
      <w:r>
        <w:rPr>
          <w:rFonts w:hint="eastAsia" w:ascii="微软雅黑" w:hAnsi="微软雅黑" w:eastAsia="微软雅黑" w:cs="微软雅黑"/>
          <w:b/>
          <w:kern w:val="0"/>
          <w:sz w:val="36"/>
          <w:szCs w:val="36"/>
        </w:rPr>
        <w:t>服务协议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微软雅黑" w:hAnsi="微软雅黑" w:eastAsia="微软雅黑" w:cs="微软雅黑"/>
          <w:color w:val="000000"/>
          <w:kern w:val="0"/>
          <w:szCs w:val="21"/>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360" w:firstLineChars="200"/>
        <w:jc w:val="left"/>
        <w:textAlignment w:val="auto"/>
        <w:rPr>
          <w:rFonts w:hint="default" w:ascii="微软雅黑" w:hAnsi="微软雅黑" w:eastAsia="微软雅黑" w:cs="微软雅黑"/>
          <w:color w:val="000000"/>
          <w:kern w:val="0"/>
          <w:sz w:val="18"/>
          <w:szCs w:val="18"/>
          <w:shd w:val="clear" w:color="auto" w:fill="FFFFFF"/>
          <w:lang w:val="en-US" w:eastAsia="zh-CN"/>
        </w:rPr>
      </w:pPr>
      <w:r>
        <w:rPr>
          <w:rFonts w:hint="eastAsia" w:ascii="微软雅黑" w:hAnsi="微软雅黑" w:eastAsia="微软雅黑" w:cs="微软雅黑"/>
          <w:color w:val="000000"/>
          <w:kern w:val="0"/>
          <w:sz w:val="18"/>
          <w:szCs w:val="18"/>
          <w:shd w:val="clear" w:color="auto" w:fill="FFFFFF"/>
        </w:rPr>
        <w:t>甲方：</w:t>
      </w:r>
      <w:permStart w:id="0" w:edGrp="everyone"/>
      <w:r>
        <w:rPr>
          <w:rFonts w:hint="eastAsia" w:ascii="微软雅黑" w:hAnsi="微软雅黑" w:eastAsia="微软雅黑" w:cs="微软雅黑"/>
          <w:color w:val="000000"/>
          <w:kern w:val="0"/>
          <w:sz w:val="18"/>
          <w:szCs w:val="18"/>
          <w:shd w:val="clear" w:color="auto" w:fill="FFFFFF"/>
        </w:rPr>
        <w:fldChar w:fldCharType="begin">
          <w:ffData>
            <w:name w:val="Text1"/>
            <w:enabled/>
            <w:calcOnExit w:val="0"/>
            <w:textInput/>
          </w:ffData>
        </w:fldChar>
      </w:r>
      <w:bookmarkStart w:id="0" w:name="Text1"/>
      <w:r>
        <w:rPr>
          <w:rFonts w:hint="eastAsia" w:ascii="微软雅黑" w:hAnsi="微软雅黑" w:eastAsia="微软雅黑" w:cs="微软雅黑"/>
          <w:color w:val="000000"/>
          <w:kern w:val="0"/>
          <w:sz w:val="18"/>
          <w:szCs w:val="18"/>
          <w:shd w:val="clear" w:color="auto" w:fill="FFFFFF"/>
        </w:rPr>
        <w:instrText xml:space="preserve">FORMTEXT</w:instrText>
      </w:r>
      <w:r>
        <w:rPr>
          <w:rFonts w:hint="eastAsia" w:ascii="微软雅黑" w:hAnsi="微软雅黑" w:eastAsia="微软雅黑" w:cs="微软雅黑"/>
          <w:color w:val="000000"/>
          <w:kern w:val="0"/>
          <w:sz w:val="18"/>
          <w:szCs w:val="18"/>
          <w:shd w:val="clear" w:color="auto" w:fill="FFFFFF"/>
        </w:rPr>
        <w:fldChar w:fldCharType="separate"/>
      </w:r>
      <w:r>
        <w:rPr>
          <w:rFonts w:hint="default" w:ascii="微软雅黑" w:hAnsi="微软雅黑" w:eastAsia="微软雅黑" w:cs="微软雅黑"/>
          <w:color w:val="000000"/>
          <w:kern w:val="0"/>
          <w:sz w:val="18"/>
          <w:szCs w:val="18"/>
          <w:shd w:val="clear" w:color="auto" w:fill="FFFFFF"/>
          <w:lang w:val="en-US"/>
        </w:rPr>
        <w:t>     </w:t>
      </w:r>
      <w:r>
        <w:rPr>
          <w:rFonts w:hint="eastAsia" w:ascii="微软雅黑" w:hAnsi="微软雅黑" w:eastAsia="微软雅黑" w:cs="微软雅黑"/>
          <w:color w:val="000000"/>
          <w:kern w:val="0"/>
          <w:sz w:val="18"/>
          <w:szCs w:val="18"/>
          <w:shd w:val="clear" w:color="auto" w:fill="FFFFFF"/>
        </w:rPr>
        <w:fldChar w:fldCharType="end"/>
      </w:r>
      <w:bookmarkEnd w:id="0"/>
      <w:permEnd w:id="0"/>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360" w:firstLineChars="200"/>
        <w:jc w:val="left"/>
        <w:textAlignment w:val="auto"/>
        <w:rPr>
          <w:rFonts w:hint="eastAsia" w:ascii="微软雅黑" w:hAnsi="微软雅黑" w:eastAsia="微软雅黑" w:cs="微软雅黑"/>
          <w:color w:val="000000"/>
          <w:kern w:val="0"/>
          <w:sz w:val="18"/>
          <w:szCs w:val="18"/>
          <w:u w:val="single"/>
          <w:shd w:val="clear" w:color="auto" w:fill="FFFFFF"/>
        </w:rPr>
      </w:pPr>
      <w:r>
        <w:rPr>
          <w:rFonts w:hint="eastAsia" w:ascii="微软雅黑" w:hAnsi="微软雅黑" w:eastAsia="微软雅黑" w:cs="微软雅黑"/>
          <w:color w:val="000000"/>
          <w:kern w:val="0"/>
          <w:sz w:val="18"/>
          <w:szCs w:val="18"/>
          <w:shd w:val="clear" w:color="auto" w:fill="FFFFFF"/>
        </w:rPr>
        <w:t>乙方：</w:t>
      </w:r>
      <w:permStart w:id="1" w:edGrp="everyone"/>
      <w:r>
        <w:rPr>
          <w:rFonts w:hint="eastAsia" w:ascii="微软雅黑" w:hAnsi="微软雅黑" w:eastAsia="微软雅黑" w:cs="微软雅黑"/>
          <w:color w:val="000000"/>
          <w:kern w:val="0"/>
          <w:sz w:val="18"/>
          <w:szCs w:val="18"/>
          <w:shd w:val="clear" w:color="auto" w:fill="FFFFFF"/>
        </w:rPr>
        <w:fldChar w:fldCharType="begin">
          <w:ffData>
            <w:name w:val="Text2"/>
            <w:enabled/>
            <w:calcOnExit w:val="0"/>
            <w:textInput/>
          </w:ffData>
        </w:fldChar>
      </w:r>
      <w:bookmarkStart w:id="1" w:name="Text2"/>
      <w:r>
        <w:rPr>
          <w:rFonts w:hint="eastAsia" w:ascii="微软雅黑" w:hAnsi="微软雅黑" w:eastAsia="微软雅黑" w:cs="微软雅黑"/>
          <w:color w:val="000000"/>
          <w:kern w:val="0"/>
          <w:sz w:val="18"/>
          <w:szCs w:val="18"/>
          <w:shd w:val="clear" w:color="auto" w:fill="FFFFFF"/>
        </w:rPr>
        <w:instrText xml:space="preserve">FORMTEXT</w:instrText>
      </w:r>
      <w:r>
        <w:rPr>
          <w:rFonts w:hint="eastAsia" w:ascii="微软雅黑" w:hAnsi="微软雅黑" w:eastAsia="微软雅黑" w:cs="微软雅黑"/>
          <w:color w:val="000000"/>
          <w:kern w:val="0"/>
          <w:sz w:val="18"/>
          <w:szCs w:val="18"/>
          <w:shd w:val="clear" w:color="auto" w:fill="FFFFFF"/>
        </w:rPr>
        <w:fldChar w:fldCharType="separate"/>
      </w:r>
      <w:r>
        <w:rPr>
          <w:rFonts w:hint="default" w:ascii="微软雅黑" w:hAnsi="微软雅黑" w:eastAsia="微软雅黑" w:cs="微软雅黑"/>
          <w:color w:val="000000"/>
          <w:kern w:val="0"/>
          <w:sz w:val="18"/>
          <w:szCs w:val="18"/>
          <w:shd w:val="clear" w:color="auto" w:fill="FFFFFF"/>
          <w:lang w:val="en-US"/>
        </w:rPr>
        <w:t>     </w:t>
      </w:r>
      <w:r>
        <w:rPr>
          <w:rFonts w:hint="eastAsia" w:ascii="微软雅黑" w:hAnsi="微软雅黑" w:eastAsia="微软雅黑" w:cs="微软雅黑"/>
          <w:color w:val="000000"/>
          <w:kern w:val="0"/>
          <w:sz w:val="18"/>
          <w:szCs w:val="18"/>
          <w:shd w:val="clear" w:color="auto" w:fill="FFFFFF"/>
        </w:rPr>
        <w:fldChar w:fldCharType="end"/>
      </w:r>
      <w:bookmarkEnd w:id="1"/>
      <w:permEnd w:id="1"/>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lang w:val="en-US" w:eastAsia="zh-CN"/>
        </w:rPr>
        <w:t xml:space="preserve">                           </w:t>
      </w:r>
    </w:p>
    <w:p>
      <w:pPr>
        <w:widowControl/>
        <w:shd w:val="clear" w:color="auto" w:fill="FFFFFF"/>
        <w:spacing w:before="156" w:beforeLines="50"/>
        <w:ind w:firstLine="360" w:firstLineChars="200"/>
        <w:jc w:val="left"/>
        <w:rPr>
          <w:rFonts w:ascii="微软雅黑" w:hAnsi="微软雅黑" w:eastAsia="微软雅黑" w:cs="微软雅黑"/>
          <w:b/>
          <w:bCs/>
          <w:color w:val="000000"/>
          <w:kern w:val="0"/>
          <w:sz w:val="18"/>
          <w:szCs w:val="18"/>
          <w:u w:val="single"/>
          <w:shd w:val="clear" w:color="auto" w:fill="FFFFFF"/>
        </w:rPr>
      </w:pPr>
      <w:r>
        <w:rPr>
          <w:rFonts w:hint="eastAsia" w:ascii="微软雅黑" w:hAnsi="微软雅黑" w:eastAsia="微软雅黑" w:cs="微软雅黑"/>
          <w:b/>
          <w:bCs/>
          <w:color w:val="000000"/>
          <w:kern w:val="0"/>
          <w:sz w:val="18"/>
          <w:szCs w:val="18"/>
          <w:u w:val="single"/>
          <w:shd w:val="clear" w:color="auto" w:fill="FFFFFF"/>
        </w:rPr>
        <w:t>根据《中华人民共和国</w:t>
      </w:r>
      <w:r>
        <w:rPr>
          <w:rFonts w:hint="eastAsia" w:ascii="微软雅黑" w:hAnsi="微软雅黑" w:eastAsia="微软雅黑" w:cs="微软雅黑"/>
          <w:b/>
          <w:bCs/>
          <w:color w:val="000000"/>
          <w:kern w:val="0"/>
          <w:sz w:val="18"/>
          <w:szCs w:val="18"/>
          <w:u w:val="single"/>
          <w:shd w:val="clear" w:color="auto" w:fill="FFFFFF"/>
          <w:lang w:eastAsia="zh-CN"/>
        </w:rPr>
        <w:t>民法典</w:t>
      </w:r>
      <w:r>
        <w:rPr>
          <w:rFonts w:hint="eastAsia" w:ascii="微软雅黑" w:hAnsi="微软雅黑" w:eastAsia="微软雅黑" w:cs="微软雅黑"/>
          <w:b/>
          <w:bCs/>
          <w:color w:val="000000"/>
          <w:kern w:val="0"/>
          <w:sz w:val="18"/>
          <w:szCs w:val="18"/>
          <w:u w:val="single"/>
          <w:shd w:val="clear" w:color="auto" w:fill="FFFFFF"/>
        </w:rPr>
        <w:t>》及相关法律、法规、规范性文件，经双方友好协商，特达成协议如下：</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240" w:lineRule="auto"/>
        <w:ind w:left="0" w:firstLine="360" w:firstLineChars="200"/>
        <w:jc w:val="left"/>
        <w:textAlignment w:val="auto"/>
        <w:rPr>
          <w:rFonts w:hint="eastAsia" w:ascii="微软雅黑" w:hAnsi="微软雅黑" w:eastAsia="微软雅黑" w:cs="微软雅黑"/>
          <w:b/>
          <w:bCs/>
          <w:color w:val="000000"/>
          <w:kern w:val="0"/>
          <w:sz w:val="18"/>
          <w:szCs w:val="18"/>
          <w:u w:val="single"/>
          <w:shd w:val="clear" w:color="auto" w:fill="FFFFFF"/>
          <w:lang w:eastAsia="zh-CN"/>
        </w:rPr>
      </w:pPr>
      <w:r>
        <w:rPr>
          <w:rFonts w:hint="eastAsia" w:ascii="微软雅黑" w:hAnsi="微软雅黑" w:eastAsia="微软雅黑" w:cs="微软雅黑"/>
          <w:b/>
          <w:bCs/>
          <w:color w:val="000000"/>
          <w:kern w:val="0"/>
          <w:sz w:val="18"/>
          <w:szCs w:val="18"/>
          <w:u w:val="single"/>
          <w:shd w:val="clear" w:color="auto" w:fill="FFFFFF"/>
          <w:lang w:eastAsia="zh-CN"/>
        </w:rPr>
        <w:t>【提示条款】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color w:val="000000"/>
          <w:sz w:val="18"/>
          <w:szCs w:val="18"/>
        </w:rPr>
      </w:pPr>
      <w:r>
        <w:rPr>
          <w:rFonts w:hint="eastAsia" w:ascii="微软雅黑" w:hAnsi="微软雅黑" w:eastAsia="微软雅黑" w:cs="微软雅黑"/>
          <w:b/>
          <w:bCs/>
          <w:color w:val="000000"/>
          <w:kern w:val="0"/>
          <w:sz w:val="18"/>
          <w:szCs w:val="18"/>
          <w:u w:val="single"/>
          <w:shd w:val="clear" w:color="auto" w:fill="FFFFFF"/>
        </w:rPr>
        <w:t>为维护乙方的自身权益，在乙</w:t>
      </w:r>
      <w:r>
        <w:rPr>
          <w:rFonts w:hint="eastAsia" w:ascii="微软雅黑" w:hAnsi="微软雅黑" w:eastAsia="微软雅黑" w:cs="微软雅黑"/>
          <w:b/>
          <w:bCs/>
          <w:color w:val="000000"/>
          <w:kern w:val="0"/>
          <w:sz w:val="18"/>
          <w:szCs w:val="18"/>
          <w:u w:val="single"/>
          <w:shd w:val="clear" w:color="auto" w:fill="FFFFFF"/>
          <w:lang w:val="en-US" w:eastAsia="zh-CN"/>
        </w:rPr>
        <w:t>方签署</w:t>
      </w:r>
      <w:r>
        <w:rPr>
          <w:rFonts w:hint="eastAsia" w:ascii="微软雅黑" w:hAnsi="微软雅黑" w:eastAsia="微软雅黑" w:cs="微软雅黑"/>
          <w:b/>
          <w:bCs/>
          <w:color w:val="000000"/>
          <w:kern w:val="0"/>
          <w:sz w:val="18"/>
          <w:szCs w:val="18"/>
          <w:u w:val="single"/>
          <w:shd w:val="clear" w:color="auto" w:fill="FFFFFF"/>
        </w:rPr>
        <w:t>本协议之前，请认真阅读本协议，务必审慎阅读、充分理解各条款内容，特别是权利义务条款、法律适用和管辖条款。上述条款以粗体及下划线标识，乙方应重点阅读</w:t>
      </w:r>
      <w:r>
        <w:rPr>
          <w:rFonts w:hint="eastAsia" w:ascii="微软雅黑" w:hAnsi="微软雅黑" w:eastAsia="微软雅黑" w:cs="微软雅黑"/>
          <w:color w:val="000000"/>
          <w:kern w:val="0"/>
          <w:sz w:val="18"/>
          <w:szCs w:val="18"/>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360" w:firstLineChars="200"/>
        <w:jc w:val="left"/>
        <w:textAlignment w:val="auto"/>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b/>
          <w:bCs/>
          <w:color w:val="000000"/>
          <w:kern w:val="0"/>
          <w:sz w:val="18"/>
          <w:szCs w:val="18"/>
          <w:shd w:val="clear" w:color="auto" w:fill="FFFFFF"/>
        </w:rPr>
        <w:t>【签约】</w:t>
      </w:r>
      <w:r>
        <w:rPr>
          <w:rFonts w:hint="eastAsia" w:ascii="微软雅黑" w:hAnsi="微软雅黑" w:eastAsia="微软雅黑" w:cs="微软雅黑"/>
          <w:b/>
          <w:bCs/>
          <w:color w:val="000000"/>
          <w:kern w:val="0"/>
          <w:sz w:val="18"/>
          <w:szCs w:val="18"/>
          <w:u w:val="single"/>
          <w:shd w:val="clear" w:color="auto" w:fill="FFFFFF"/>
        </w:rPr>
        <w:t>当乙方</w:t>
      </w:r>
      <w:r>
        <w:rPr>
          <w:rFonts w:hint="eastAsia" w:ascii="微软雅黑" w:hAnsi="微软雅黑" w:eastAsia="微软雅黑" w:cs="微软雅黑"/>
          <w:b/>
          <w:bCs/>
          <w:color w:val="000000"/>
          <w:kern w:val="0"/>
          <w:sz w:val="18"/>
          <w:szCs w:val="18"/>
          <w:u w:val="single"/>
          <w:shd w:val="clear" w:color="auto" w:fill="FFFFFF"/>
          <w:lang w:eastAsia="zh-CN"/>
        </w:rPr>
        <w:t>按照提示填写个人信息、阅读并同意</w:t>
      </w:r>
      <w:r>
        <w:rPr>
          <w:rFonts w:hint="eastAsia" w:ascii="微软雅黑" w:hAnsi="微软雅黑" w:eastAsia="微软雅黑" w:cs="微软雅黑"/>
          <w:b/>
          <w:bCs/>
          <w:color w:val="000000"/>
          <w:kern w:val="0"/>
          <w:sz w:val="18"/>
          <w:szCs w:val="18"/>
          <w:u w:val="single"/>
          <w:shd w:val="clear" w:color="auto" w:fill="FFFFFF"/>
        </w:rPr>
        <w:t>本协议</w:t>
      </w:r>
      <w:r>
        <w:rPr>
          <w:rFonts w:hint="eastAsia" w:ascii="微软雅黑" w:hAnsi="微软雅黑" w:eastAsia="微软雅黑" w:cs="微软雅黑"/>
          <w:b/>
          <w:bCs/>
          <w:color w:val="000000"/>
          <w:kern w:val="0"/>
          <w:sz w:val="18"/>
          <w:szCs w:val="18"/>
          <w:u w:val="single"/>
          <w:shd w:val="clear" w:color="auto" w:fill="FFFFFF"/>
          <w:lang w:eastAsia="zh-CN"/>
        </w:rPr>
        <w:t>且完成签署</w:t>
      </w:r>
      <w:r>
        <w:rPr>
          <w:rFonts w:hint="eastAsia" w:ascii="微软雅黑" w:hAnsi="微软雅黑" w:eastAsia="微软雅黑" w:cs="微软雅黑"/>
          <w:b/>
          <w:bCs/>
          <w:color w:val="000000"/>
          <w:kern w:val="0"/>
          <w:sz w:val="18"/>
          <w:szCs w:val="18"/>
          <w:u w:val="single"/>
          <w:shd w:val="clear" w:color="auto" w:fill="FFFFFF"/>
        </w:rPr>
        <w:t>后，即表示乙方已充分阅读、理解并接受本协议的全部内容，并与甲方达成一致意见并成为甲方的</w:t>
      </w:r>
      <w:r>
        <w:rPr>
          <w:rFonts w:hint="eastAsia" w:ascii="微软雅黑" w:hAnsi="微软雅黑" w:eastAsia="微软雅黑" w:cs="微软雅黑"/>
          <w:b/>
          <w:bCs/>
          <w:color w:val="000000"/>
          <w:kern w:val="0"/>
          <w:sz w:val="18"/>
          <w:szCs w:val="18"/>
          <w:u w:val="single"/>
          <w:shd w:val="clear" w:color="auto" w:fill="FFFFFF"/>
          <w:lang w:eastAsia="zh-CN"/>
        </w:rPr>
        <w:t>自由职业者</w:t>
      </w:r>
      <w:r>
        <w:rPr>
          <w:rFonts w:hint="eastAsia" w:ascii="微软雅黑" w:hAnsi="微软雅黑" w:eastAsia="微软雅黑" w:cs="微软雅黑"/>
          <w:b/>
          <w:bCs/>
          <w:color w:val="000000"/>
          <w:kern w:val="0"/>
          <w:sz w:val="18"/>
          <w:szCs w:val="18"/>
          <w:u w:val="single"/>
          <w:shd w:val="clear" w:color="auto" w:fill="FFFFFF"/>
        </w:rPr>
        <w:t>，此后乙方不得以未阅读/不理解本协议内容或类似言辞做任何形式的抗辩。</w:t>
      </w:r>
      <w:r>
        <w:rPr>
          <w:rFonts w:hint="eastAsia" w:ascii="微软雅黑" w:hAnsi="微软雅黑" w:eastAsia="微软雅黑" w:cs="微软雅黑"/>
          <w:b/>
          <w:bCs/>
          <w:color w:val="000000"/>
          <w:kern w:val="0"/>
          <w:sz w:val="18"/>
          <w:szCs w:val="18"/>
          <w:u w:val="single"/>
          <w:shd w:val="clear" w:color="auto" w:fill="FFFFFF"/>
          <w:lang w:eastAsia="zh-CN"/>
        </w:rPr>
        <w:t>阅读本协议的过程中，如果乙方不同意本协议或其中任何条款约定，请乙方立即停止签署本协议</w:t>
      </w:r>
      <w:r>
        <w:rPr>
          <w:rFonts w:hint="eastAsia" w:ascii="微软雅黑" w:hAnsi="微软雅黑" w:eastAsia="微软雅黑" w:cs="微软雅黑"/>
          <w:b/>
          <w:bCs/>
          <w:color w:val="000000"/>
          <w:kern w:val="0"/>
          <w:sz w:val="18"/>
          <w:szCs w:val="18"/>
          <w:u w:val="single"/>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b/>
          <w:bCs/>
          <w:kern w:val="0"/>
          <w:sz w:val="18"/>
          <w:szCs w:val="18"/>
          <w:u w:val="single"/>
          <w:shd w:val="clear" w:color="auto" w:fill="FFFFFF"/>
        </w:rPr>
      </w:pPr>
      <w:r>
        <w:rPr>
          <w:rFonts w:hint="eastAsia" w:ascii="微软雅黑" w:hAnsi="微软雅黑" w:eastAsia="微软雅黑" w:cs="微软雅黑"/>
          <w:b/>
          <w:bCs/>
          <w:kern w:val="0"/>
          <w:sz w:val="18"/>
          <w:szCs w:val="18"/>
          <w:shd w:val="clear" w:color="auto" w:fill="FFFFFF"/>
        </w:rPr>
        <w:t>【合作关系】</w:t>
      </w:r>
      <w:r>
        <w:rPr>
          <w:rFonts w:hint="eastAsia" w:ascii="微软雅黑" w:hAnsi="微软雅黑" w:eastAsia="微软雅黑" w:cs="微软雅黑"/>
          <w:b/>
          <w:bCs/>
          <w:kern w:val="0"/>
          <w:sz w:val="18"/>
          <w:szCs w:val="18"/>
          <w:u w:val="single"/>
          <w:shd w:val="clear" w:color="auto" w:fill="FFFFFF"/>
        </w:rPr>
        <w:t>甲方与乙方通过本协议建立</w:t>
      </w:r>
      <w:r>
        <w:rPr>
          <w:rFonts w:hint="eastAsia" w:ascii="微软雅黑" w:hAnsi="微软雅黑" w:eastAsia="微软雅黑" w:cs="微软雅黑"/>
          <w:b/>
          <w:bCs/>
          <w:kern w:val="0"/>
          <w:sz w:val="18"/>
          <w:szCs w:val="18"/>
          <w:u w:val="single"/>
          <w:shd w:val="clear" w:color="auto" w:fill="FFFFFF"/>
          <w:lang w:val="en-US" w:eastAsia="zh-CN"/>
        </w:rPr>
        <w:t>服务</w:t>
      </w:r>
      <w:r>
        <w:rPr>
          <w:rFonts w:hint="eastAsia" w:ascii="微软雅黑" w:hAnsi="微软雅黑" w:eastAsia="微软雅黑" w:cs="微软雅黑"/>
          <w:b/>
          <w:bCs/>
          <w:kern w:val="0"/>
          <w:sz w:val="18"/>
          <w:szCs w:val="18"/>
          <w:u w:val="single"/>
          <w:shd w:val="clear" w:color="auto" w:fill="FFFFFF"/>
        </w:rPr>
        <w:t>关系，适用《</w:t>
      </w:r>
      <w:r>
        <w:rPr>
          <w:rFonts w:hint="eastAsia" w:ascii="微软雅黑" w:hAnsi="微软雅黑" w:eastAsia="微软雅黑" w:cs="微软雅黑"/>
          <w:b/>
          <w:bCs/>
          <w:kern w:val="0"/>
          <w:sz w:val="18"/>
          <w:szCs w:val="18"/>
          <w:u w:val="single"/>
          <w:shd w:val="clear" w:color="auto" w:fill="FFFFFF"/>
          <w:lang w:eastAsia="zh-CN"/>
        </w:rPr>
        <w:t>中华人民共和国民法典</w:t>
      </w:r>
      <w:r>
        <w:rPr>
          <w:rFonts w:hint="eastAsia" w:ascii="微软雅黑" w:hAnsi="微软雅黑" w:eastAsia="微软雅黑" w:cs="微软雅黑"/>
          <w:b/>
          <w:bCs/>
          <w:kern w:val="0"/>
          <w:sz w:val="18"/>
          <w:szCs w:val="18"/>
          <w:u w:val="single"/>
          <w:shd w:val="clear" w:color="auto" w:fill="FFFFFF"/>
        </w:rPr>
        <w:t>》</w:t>
      </w:r>
      <w:r>
        <w:rPr>
          <w:rFonts w:hint="eastAsia" w:ascii="微软雅黑" w:hAnsi="微软雅黑" w:eastAsia="微软雅黑" w:cs="微软雅黑"/>
          <w:b/>
          <w:bCs/>
          <w:kern w:val="0"/>
          <w:sz w:val="18"/>
          <w:szCs w:val="18"/>
          <w:u w:val="single"/>
          <w:shd w:val="clear" w:color="auto" w:fill="FFFFFF"/>
          <w:lang w:eastAsia="zh-CN"/>
        </w:rPr>
        <w:t>等</w:t>
      </w:r>
      <w:r>
        <w:rPr>
          <w:rFonts w:hint="eastAsia" w:ascii="微软雅黑" w:hAnsi="微软雅黑" w:eastAsia="微软雅黑" w:cs="微软雅黑"/>
          <w:b/>
          <w:bCs/>
          <w:kern w:val="0"/>
          <w:sz w:val="18"/>
          <w:szCs w:val="18"/>
          <w:u w:val="single"/>
          <w:shd w:val="clear" w:color="auto" w:fill="FFFFFF"/>
        </w:rPr>
        <w:t>民事法律</w:t>
      </w:r>
      <w:r>
        <w:rPr>
          <w:rFonts w:hint="eastAsia" w:ascii="微软雅黑" w:hAnsi="微软雅黑" w:eastAsia="微软雅黑" w:cs="微软雅黑"/>
          <w:b/>
          <w:bCs/>
          <w:kern w:val="0"/>
          <w:sz w:val="18"/>
          <w:szCs w:val="18"/>
          <w:u w:val="single"/>
          <w:shd w:val="clear" w:color="auto" w:fill="FFFFFF"/>
          <w:lang w:eastAsia="zh-CN"/>
        </w:rPr>
        <w:t>、法规。</w:t>
      </w:r>
      <w:r>
        <w:rPr>
          <w:rFonts w:ascii="微软雅黑" w:hAnsi="微软雅黑" w:eastAsia="微软雅黑" w:cs="微软雅黑"/>
          <w:b/>
          <w:bCs/>
          <w:kern w:val="0"/>
          <w:sz w:val="18"/>
          <w:szCs w:val="18"/>
          <w:u w:val="single"/>
          <w:shd w:val="clear" w:color="auto" w:fill="FFFFFF"/>
        </w:rPr>
        <w:t>双方不构成任何劳动/劳务合同关系或其他类似劳动法律关系</w:t>
      </w:r>
      <w:r>
        <w:rPr>
          <w:rFonts w:hint="eastAsia" w:ascii="微软雅黑" w:hAnsi="微软雅黑" w:eastAsia="微软雅黑" w:cs="微软雅黑"/>
          <w:b/>
          <w:bCs/>
          <w:kern w:val="0"/>
          <w:sz w:val="18"/>
          <w:szCs w:val="18"/>
          <w:u w:val="single"/>
          <w:shd w:val="clear" w:color="auto" w:fill="FFFFFF"/>
          <w:lang w:eastAsia="zh-CN"/>
        </w:rPr>
        <w:t>不适用《中华人民共和国劳动法》《中华人民共和国劳动合同法》等劳动关系的法律、法规</w:t>
      </w:r>
      <w:r>
        <w:rPr>
          <w:rFonts w:hint="eastAsia" w:ascii="微软雅黑" w:hAnsi="微软雅黑" w:eastAsia="微软雅黑" w:cs="微软雅黑"/>
          <w:b/>
          <w:bCs/>
          <w:kern w:val="0"/>
          <w:sz w:val="18"/>
          <w:szCs w:val="18"/>
          <w:u w:val="single"/>
          <w:shd w:val="clear" w:color="auto" w:fill="FFFFFF"/>
        </w:rPr>
        <w:t>。</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kern w:val="0"/>
          <w:sz w:val="18"/>
          <w:szCs w:val="18"/>
        </w:rPr>
      </w:pP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协议条款：</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sz w:val="18"/>
          <w:szCs w:val="18"/>
        </w:rPr>
      </w:pP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第一条 服务工作内容</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hint="eastAsia" w:ascii="微软雅黑" w:hAnsi="微软雅黑" w:eastAsia="微软雅黑" w:cs="微软雅黑"/>
          <w:b/>
          <w:bCs/>
          <w:sz w:val="18"/>
          <w:szCs w:val="18"/>
          <w:lang w:eastAsia="zh-CN"/>
        </w:rPr>
      </w:pPr>
      <w:r>
        <w:rPr>
          <w:rFonts w:hint="eastAsia" w:ascii="微软雅黑" w:hAnsi="微软雅黑" w:eastAsia="微软雅黑" w:cs="微软雅黑"/>
          <w:kern w:val="0"/>
          <w:sz w:val="18"/>
          <w:szCs w:val="18"/>
        </w:rPr>
        <w:t>1.1 甲方</w:t>
      </w:r>
      <w:r>
        <w:rPr>
          <w:rFonts w:hint="eastAsia" w:ascii="微软雅黑" w:hAnsi="微软雅黑" w:eastAsia="微软雅黑" w:cs="微软雅黑"/>
          <w:kern w:val="0"/>
          <w:sz w:val="18"/>
          <w:szCs w:val="18"/>
          <w:lang w:val="en-US" w:eastAsia="zh-CN"/>
        </w:rPr>
        <w:t>将项目委托乙方提供服务</w:t>
      </w:r>
      <w:r>
        <w:rPr>
          <w:rFonts w:hint="eastAsia" w:ascii="微软雅黑" w:hAnsi="微软雅黑" w:eastAsia="微软雅黑" w:cs="微软雅黑"/>
          <w:kern w:val="0"/>
          <w:sz w:val="18"/>
          <w:szCs w:val="18"/>
        </w:rPr>
        <w:t>。</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 乙方应按照</w:t>
      </w:r>
      <w:r>
        <w:rPr>
          <w:rFonts w:hint="eastAsia" w:ascii="微软雅黑" w:hAnsi="微软雅黑" w:eastAsia="微软雅黑" w:cs="微软雅黑"/>
          <w:kern w:val="0"/>
          <w:sz w:val="18"/>
          <w:szCs w:val="18"/>
          <w:lang w:eastAsia="zh-CN"/>
        </w:rPr>
        <w:t>甲方要求的服务</w:t>
      </w:r>
      <w:r>
        <w:rPr>
          <w:rFonts w:hint="eastAsia" w:ascii="微软雅黑" w:hAnsi="微软雅黑" w:eastAsia="微软雅黑" w:cs="微软雅黑"/>
          <w:kern w:val="0"/>
          <w:sz w:val="18"/>
          <w:szCs w:val="18"/>
        </w:rPr>
        <w:t>标准来</w:t>
      </w:r>
      <w:r>
        <w:rPr>
          <w:rFonts w:hint="eastAsia" w:ascii="微软雅黑" w:hAnsi="微软雅黑" w:eastAsia="微软雅黑" w:cs="微软雅黑"/>
          <w:kern w:val="0"/>
          <w:sz w:val="18"/>
          <w:szCs w:val="18"/>
          <w:lang w:val="en-US" w:eastAsia="zh-CN"/>
        </w:rPr>
        <w:t>提供</w:t>
      </w:r>
      <w:r>
        <w:rPr>
          <w:rFonts w:hint="eastAsia" w:ascii="微软雅黑" w:hAnsi="微软雅黑" w:eastAsia="微软雅黑" w:cs="微软雅黑"/>
          <w:kern w:val="0"/>
          <w:sz w:val="18"/>
          <w:szCs w:val="18"/>
        </w:rPr>
        <w:t>服务。</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rPr>
        <w:t>1.3 乙方承诺和保证，乙方有提供本协议约定服务所对应的相应资质和专业能力，乙方依据本协议约定收取相关服务费用不违反任何法律法规和政策规定。</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line="240" w:lineRule="auto"/>
        <w:ind w:left="0" w:firstLine="360" w:firstLineChars="200"/>
        <w:jc w:val="left"/>
        <w:textAlignment w:val="auto"/>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协议效力</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w:t>
      </w:r>
      <w:r>
        <w:rPr>
          <w:rFonts w:hint="eastAsia" w:ascii="微软雅黑" w:hAnsi="微软雅黑" w:eastAsia="微软雅黑" w:cs="微软雅黑"/>
          <w:b/>
          <w:bCs/>
          <w:kern w:val="0"/>
          <w:sz w:val="18"/>
          <w:szCs w:val="18"/>
          <w:u w:val="single"/>
        </w:rPr>
        <w:t>乙方承诺并保证所提供的签约信息</w:t>
      </w:r>
      <w:r>
        <w:rPr>
          <w:rFonts w:hint="eastAsia" w:ascii="微软雅黑" w:hAnsi="微软雅黑" w:eastAsia="微软雅黑" w:cs="微软雅黑"/>
          <w:b/>
          <w:bCs/>
          <w:kern w:val="0"/>
          <w:sz w:val="18"/>
          <w:szCs w:val="18"/>
          <w:u w:val="single"/>
          <w:lang w:eastAsia="zh-CN"/>
        </w:rPr>
        <w:t>（包括姓名、身份证号码、银行信息等信息）</w:t>
      </w:r>
      <w:r>
        <w:rPr>
          <w:rFonts w:hint="eastAsia" w:ascii="微软雅黑" w:hAnsi="微软雅黑" w:eastAsia="微软雅黑" w:cs="微软雅黑"/>
          <w:b/>
          <w:bCs/>
          <w:kern w:val="0"/>
          <w:sz w:val="18"/>
          <w:szCs w:val="18"/>
          <w:u w:val="single"/>
        </w:rPr>
        <w:t>真实、准确，以免影响</w:t>
      </w:r>
      <w:r>
        <w:rPr>
          <w:rFonts w:hint="eastAsia" w:ascii="微软雅黑" w:hAnsi="微软雅黑" w:eastAsia="微软雅黑" w:cs="微软雅黑"/>
          <w:b/>
          <w:bCs/>
          <w:kern w:val="0"/>
          <w:sz w:val="18"/>
          <w:szCs w:val="18"/>
          <w:u w:val="single"/>
          <w:lang w:eastAsia="zh-CN"/>
        </w:rPr>
        <w:t>本协议</w:t>
      </w:r>
      <w:r>
        <w:rPr>
          <w:rFonts w:hint="eastAsia" w:ascii="微软雅黑" w:hAnsi="微软雅黑" w:eastAsia="微软雅黑" w:cs="微软雅黑"/>
          <w:b/>
          <w:bCs/>
          <w:kern w:val="0"/>
          <w:sz w:val="18"/>
          <w:szCs w:val="18"/>
          <w:u w:val="single"/>
        </w:rPr>
        <w:t>效力。</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hint="eastAsia" w:ascii="微软雅黑" w:hAnsi="微软雅黑" w:eastAsia="微软雅黑" w:cs="微软雅黑"/>
          <w:b/>
          <w:bCs/>
          <w:kern w:val="0"/>
          <w:sz w:val="18"/>
          <w:szCs w:val="18"/>
          <w:highlight w:val="none"/>
          <w:u w:val="single"/>
          <w:lang w:eastAsia="zh-CN"/>
        </w:rPr>
      </w:pPr>
      <w:r>
        <w:rPr>
          <w:rFonts w:hint="eastAsia" w:ascii="微软雅黑" w:hAnsi="微软雅黑" w:eastAsia="微软雅黑" w:cs="微软雅黑"/>
          <w:kern w:val="0"/>
          <w:sz w:val="18"/>
          <w:szCs w:val="18"/>
          <w:highlight w:val="none"/>
          <w:lang w:val="en-US" w:eastAsia="zh-CN"/>
        </w:rPr>
        <w:t xml:space="preserve">2.2 </w:t>
      </w:r>
      <w:r>
        <w:rPr>
          <w:rFonts w:hint="eastAsia" w:ascii="微软雅黑" w:hAnsi="微软雅黑" w:eastAsia="微软雅黑" w:cs="微软雅黑"/>
          <w:b/>
          <w:bCs/>
          <w:kern w:val="0"/>
          <w:sz w:val="18"/>
          <w:szCs w:val="18"/>
          <w:highlight w:val="none"/>
          <w:u w:val="single"/>
        </w:rPr>
        <w:t>本协议条款</w:t>
      </w:r>
      <w:r>
        <w:rPr>
          <w:rFonts w:hint="eastAsia" w:ascii="微软雅黑" w:hAnsi="微软雅黑" w:eastAsia="微软雅黑" w:cs="微软雅黑"/>
          <w:b/>
          <w:bCs/>
          <w:kern w:val="0"/>
          <w:sz w:val="18"/>
          <w:szCs w:val="18"/>
          <w:highlight w:val="none"/>
          <w:u w:val="single"/>
          <w:lang w:eastAsia="zh-CN"/>
        </w:rPr>
        <w:t>若在甲方网站上发布，自乙方线上点击同意</w:t>
      </w:r>
      <w:r>
        <w:rPr>
          <w:rFonts w:hint="eastAsia" w:ascii="微软雅黑" w:hAnsi="微软雅黑" w:eastAsia="微软雅黑" w:cs="微软雅黑"/>
          <w:b/>
          <w:bCs/>
          <w:kern w:val="0"/>
          <w:sz w:val="18"/>
          <w:szCs w:val="18"/>
          <w:highlight w:val="none"/>
          <w:u w:val="single"/>
          <w:lang w:val="en-US" w:eastAsia="zh-CN"/>
        </w:rPr>
        <w:t>/确认之日起生效；若为</w:t>
      </w:r>
      <w:r>
        <w:rPr>
          <w:rFonts w:hint="eastAsia" w:ascii="微软雅黑" w:hAnsi="微软雅黑" w:eastAsia="微软雅黑" w:cs="微软雅黑"/>
          <w:b/>
          <w:bCs/>
          <w:kern w:val="0"/>
          <w:sz w:val="18"/>
          <w:szCs w:val="18"/>
          <w:highlight w:val="none"/>
          <w:u w:val="single"/>
        </w:rPr>
        <w:t>书面签署</w:t>
      </w:r>
      <w:r>
        <w:rPr>
          <w:rFonts w:hint="eastAsia" w:ascii="微软雅黑" w:hAnsi="微软雅黑" w:eastAsia="微软雅黑" w:cs="微软雅黑"/>
          <w:b/>
          <w:bCs/>
          <w:kern w:val="0"/>
          <w:sz w:val="18"/>
          <w:szCs w:val="18"/>
          <w:highlight w:val="none"/>
          <w:u w:val="single"/>
          <w:lang w:eastAsia="zh-CN"/>
        </w:rPr>
        <w:t>，自双方签署本协议</w:t>
      </w:r>
      <w:r>
        <w:rPr>
          <w:rFonts w:hint="eastAsia" w:ascii="微软雅黑" w:hAnsi="微软雅黑" w:eastAsia="微软雅黑" w:cs="微软雅黑"/>
          <w:b/>
          <w:bCs/>
          <w:kern w:val="0"/>
          <w:sz w:val="18"/>
          <w:szCs w:val="18"/>
          <w:highlight w:val="none"/>
          <w:u w:val="single"/>
        </w:rPr>
        <w:t>之日起生效</w:t>
      </w:r>
      <w:r>
        <w:rPr>
          <w:rFonts w:hint="eastAsia" w:ascii="微软雅黑" w:hAnsi="微软雅黑" w:eastAsia="微软雅黑" w:cs="微软雅黑"/>
          <w:b/>
          <w:bCs/>
          <w:kern w:val="0"/>
          <w:sz w:val="18"/>
          <w:szCs w:val="18"/>
          <w:highlight w:val="none"/>
          <w:u w:val="single"/>
          <w:lang w:eastAsia="zh-CN"/>
        </w:rPr>
        <w:t>；若采用电子合同签署，甲乙双方通过网络页面完成相应操作，生成双方的电子签章后即表示甲乙双方已达成本协议，本协议的生效时间以电子合同系统中显示为准。</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rPr>
        <w:t>2.3</w:t>
      </w:r>
      <w:r>
        <w:rPr>
          <w:rFonts w:hint="eastAsia" w:ascii="微软雅黑" w:hAnsi="微软雅黑" w:eastAsia="微软雅黑" w:cs="微软雅黑"/>
          <w:kern w:val="0"/>
          <w:sz w:val="18"/>
          <w:szCs w:val="18"/>
        </w:rPr>
        <w:t>本协议有效期限</w:t>
      </w:r>
      <w:r>
        <w:rPr>
          <w:rFonts w:hint="eastAsia"/>
        </w:rPr>
        <w:t>1</w:t>
      </w:r>
      <w:r>
        <w:rPr>
          <w:rFonts w:hint="eastAsia" w:ascii="微软雅黑" w:hAnsi="微软雅黑" w:eastAsia="微软雅黑" w:cs="微软雅黑"/>
          <w:kern w:val="0"/>
          <w:sz w:val="18"/>
          <w:szCs w:val="18"/>
        </w:rPr>
        <w:t>年。期限届满，双方应另行签署新的协议；若双方未签署新的协议，而以实际行动继续合作的，视为双方同意</w:t>
      </w:r>
      <w:r>
        <w:rPr>
          <w:rFonts w:hint="eastAsia" w:ascii="微软雅黑" w:hAnsi="微软雅黑" w:eastAsia="微软雅黑" w:cs="微软雅黑"/>
          <w:kern w:val="0"/>
          <w:sz w:val="18"/>
          <w:szCs w:val="18"/>
          <w:lang w:eastAsia="zh-CN"/>
        </w:rPr>
        <w:t>本</w:t>
      </w:r>
      <w:r>
        <w:rPr>
          <w:rFonts w:hint="eastAsia" w:ascii="微软雅黑" w:hAnsi="微软雅黑" w:eastAsia="微软雅黑" w:cs="微软雅黑"/>
          <w:kern w:val="0"/>
          <w:sz w:val="18"/>
          <w:szCs w:val="18"/>
        </w:rPr>
        <w:t>协议期限顺延直至按照本协议约定终止或解除时为止。</w:t>
      </w:r>
    </w:p>
    <w:p>
      <w:pPr>
        <w:keepNext w:val="0"/>
        <w:keepLines w:val="0"/>
        <w:pageBreakBefore w:val="0"/>
        <w:widowControl/>
        <w:kinsoku/>
        <w:wordWrap/>
        <w:overflowPunct/>
        <w:topLinePunct w:val="0"/>
        <w:autoSpaceDE/>
        <w:autoSpaceDN/>
        <w:bidi w:val="0"/>
        <w:adjustRightInd/>
        <w:snapToGrid/>
        <w:spacing w:before="157" w:beforeLines="50" w:line="240" w:lineRule="auto"/>
        <w:ind w:left="0" w:firstLine="360" w:firstLineChars="200"/>
        <w:jc w:val="left"/>
        <w:textAlignment w:val="auto"/>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第三条 甲方的权利和义务</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outlineLvl w:val="0"/>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 xml:space="preserve">3.1 </w:t>
      </w:r>
      <w:r>
        <w:rPr>
          <w:rFonts w:hint="eastAsia" w:ascii="微软雅黑" w:hAnsi="微软雅黑" w:eastAsia="微软雅黑" w:cs="微软雅黑"/>
          <w:b/>
          <w:bCs/>
          <w:kern w:val="0"/>
          <w:sz w:val="18"/>
          <w:szCs w:val="18"/>
          <w:u w:val="single"/>
        </w:rPr>
        <w:t>乙方应根据甲方的安排和要求完成相关的服务，服务期间乙方应遵守</w:t>
      </w:r>
      <w:r>
        <w:rPr>
          <w:rFonts w:hint="eastAsia" w:ascii="微软雅黑" w:hAnsi="微软雅黑" w:eastAsia="微软雅黑" w:cs="微软雅黑"/>
          <w:b/>
          <w:bCs/>
          <w:kern w:val="0"/>
          <w:sz w:val="18"/>
          <w:szCs w:val="18"/>
          <w:u w:val="single"/>
          <w:lang w:val="en-US" w:eastAsia="zh-CN"/>
        </w:rPr>
        <w:t>本合同及附件约定</w:t>
      </w:r>
      <w:r>
        <w:rPr>
          <w:rFonts w:hint="eastAsia" w:ascii="微软雅黑" w:hAnsi="微软雅黑" w:eastAsia="微软雅黑" w:cs="微软雅黑"/>
          <w:b/>
          <w:bCs/>
          <w:kern w:val="0"/>
          <w:sz w:val="18"/>
          <w:szCs w:val="18"/>
          <w:u w:val="single"/>
        </w:rPr>
        <w:t>，遵守</w:t>
      </w:r>
      <w:r>
        <w:rPr>
          <w:rFonts w:hint="eastAsia" w:ascii="微软雅黑" w:hAnsi="微软雅黑" w:eastAsia="微软雅黑" w:cs="微软雅黑"/>
          <w:b/>
          <w:bCs/>
          <w:kern w:val="0"/>
          <w:sz w:val="18"/>
          <w:szCs w:val="18"/>
          <w:u w:val="single"/>
          <w:lang w:eastAsia="zh-CN"/>
        </w:rPr>
        <w:t>甲方</w:t>
      </w:r>
      <w:r>
        <w:rPr>
          <w:rFonts w:hint="eastAsia" w:ascii="微软雅黑" w:hAnsi="微软雅黑" w:eastAsia="微软雅黑" w:cs="微软雅黑"/>
          <w:b/>
          <w:bCs/>
          <w:kern w:val="0"/>
          <w:sz w:val="18"/>
          <w:szCs w:val="18"/>
          <w:u w:val="single"/>
        </w:rPr>
        <w:t>的服务规</w:t>
      </w:r>
      <w:r>
        <w:rPr>
          <w:rFonts w:hint="eastAsia" w:ascii="微软雅黑" w:hAnsi="微软雅黑" w:eastAsia="微软雅黑" w:cs="微软雅黑"/>
          <w:b/>
          <w:bCs/>
          <w:kern w:val="0"/>
          <w:sz w:val="18"/>
          <w:szCs w:val="18"/>
          <w:u w:val="single"/>
          <w:lang w:eastAsia="zh-CN"/>
        </w:rPr>
        <w:t>范。</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outlineLvl w:val="0"/>
        <w:rPr>
          <w:rFonts w:ascii="微软雅黑" w:hAnsi="微软雅黑" w:eastAsia="微软雅黑" w:cs="微软雅黑"/>
          <w:sz w:val="18"/>
          <w:szCs w:val="18"/>
        </w:rPr>
      </w:pPr>
      <w:r>
        <w:rPr>
          <w:rFonts w:hint="eastAsia" w:ascii="微软雅黑" w:hAnsi="微软雅黑" w:eastAsia="微软雅黑" w:cs="微软雅黑"/>
          <w:kern w:val="0"/>
          <w:sz w:val="18"/>
          <w:szCs w:val="18"/>
        </w:rPr>
        <w:t>3.2 甲方将对乙方</w:t>
      </w:r>
      <w:r>
        <w:rPr>
          <w:rFonts w:hint="eastAsia" w:ascii="微软雅黑" w:hAnsi="微软雅黑" w:eastAsia="微软雅黑" w:cs="微软雅黑"/>
          <w:kern w:val="0"/>
          <w:sz w:val="18"/>
          <w:szCs w:val="18"/>
          <w:lang w:val="en-US" w:eastAsia="zh-CN"/>
        </w:rPr>
        <w:t>提供的</w:t>
      </w:r>
      <w:r>
        <w:rPr>
          <w:rFonts w:hint="eastAsia" w:ascii="微软雅黑" w:hAnsi="微软雅黑" w:eastAsia="微软雅黑" w:cs="微软雅黑"/>
          <w:kern w:val="0"/>
          <w:sz w:val="18"/>
          <w:szCs w:val="18"/>
        </w:rPr>
        <w:t>服务成果进行验收。</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outlineLvl w:val="0"/>
        <w:rPr>
          <w:rFonts w:hint="eastAsia" w:ascii="微软雅黑" w:hAnsi="微软雅黑" w:eastAsia="微软雅黑" w:cs="微软雅黑"/>
          <w:b w:val="0"/>
          <w:bCs/>
          <w:kern w:val="0"/>
          <w:sz w:val="18"/>
          <w:szCs w:val="18"/>
        </w:rPr>
      </w:pPr>
      <w:r>
        <w:rPr>
          <w:rFonts w:hint="eastAsia" w:ascii="微软雅黑" w:hAnsi="微软雅黑" w:eastAsia="微软雅黑" w:cs="微软雅黑"/>
          <w:kern w:val="0"/>
          <w:sz w:val="18"/>
          <w:szCs w:val="18"/>
        </w:rPr>
        <w:t xml:space="preserve">3.3 </w:t>
      </w:r>
      <w:r>
        <w:rPr>
          <w:rFonts w:hint="eastAsia" w:ascii="微软雅黑" w:hAnsi="微软雅黑" w:eastAsia="微软雅黑" w:cs="微软雅黑"/>
          <w:b w:val="0"/>
          <w:bCs/>
          <w:kern w:val="0"/>
          <w:sz w:val="18"/>
          <w:szCs w:val="18"/>
        </w:rPr>
        <w:t>甲方应按约定及时向乙方支付费用。</w:t>
      </w:r>
    </w:p>
    <w:p>
      <w:pPr>
        <w:widowControl/>
        <w:spacing w:line="240" w:lineRule="auto"/>
        <w:ind w:firstLine="360" w:firstLineChars="200"/>
        <w:jc w:val="left"/>
        <w:outlineLvl w:val="0"/>
        <w:rPr>
          <w:rFonts w:ascii="微软雅黑" w:hAnsi="微软雅黑" w:eastAsia="微软雅黑" w:cs="微软雅黑"/>
          <w:b/>
          <w:kern w:val="0"/>
          <w:sz w:val="18"/>
          <w:szCs w:val="18"/>
        </w:rPr>
      </w:pPr>
      <w:r>
        <w:rPr>
          <w:rFonts w:hint="eastAsia" w:ascii="微软雅黑" w:hAnsi="微软雅黑" w:eastAsia="微软雅黑" w:cs="微软雅黑"/>
          <w:b w:val="0"/>
          <w:bCs/>
          <w:kern w:val="0"/>
          <w:sz w:val="18"/>
          <w:szCs w:val="18"/>
          <w:lang w:val="en-US" w:eastAsia="zh-CN"/>
        </w:rPr>
        <w:t xml:space="preserve">3.4 </w:t>
      </w:r>
      <w:r>
        <w:rPr>
          <w:rFonts w:hint="eastAsia" w:ascii="微软雅黑" w:hAnsi="微软雅黑" w:eastAsia="微软雅黑" w:cs="微软雅黑"/>
          <w:b/>
          <w:bCs w:val="0"/>
          <w:kern w:val="0"/>
          <w:sz w:val="18"/>
          <w:szCs w:val="18"/>
          <w:u w:val="single"/>
          <w:lang w:val="en-US" w:eastAsia="zh-CN"/>
        </w:rPr>
        <w:t>乙方同意，乙方不可撤销地授权甲方为支付服务费用的需要获取乙方的相关信息（包括但不限于个人身份信息、实名登记手机号码、银行账户相关信息等），并将乙方的相关信息提交第三方机构进行身份验证。</w:t>
      </w:r>
    </w:p>
    <w:p>
      <w:pPr>
        <w:keepNext w:val="0"/>
        <w:keepLines w:val="0"/>
        <w:pageBreakBefore w:val="0"/>
        <w:widowControl/>
        <w:kinsoku/>
        <w:wordWrap/>
        <w:overflowPunct/>
        <w:topLinePunct w:val="0"/>
        <w:autoSpaceDE/>
        <w:autoSpaceDN/>
        <w:bidi w:val="0"/>
        <w:adjustRightInd/>
        <w:snapToGrid/>
        <w:spacing w:before="157" w:beforeLines="50" w:line="240" w:lineRule="auto"/>
        <w:ind w:left="0" w:firstLine="360" w:firstLineChars="200"/>
        <w:jc w:val="left"/>
        <w:textAlignment w:val="auto"/>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第四条 乙方的权利和义务</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sz w:val="18"/>
          <w:szCs w:val="18"/>
        </w:rPr>
      </w:pPr>
      <w:r>
        <w:rPr>
          <w:rFonts w:hint="eastAsia" w:ascii="微软雅黑" w:hAnsi="微软雅黑" w:eastAsia="微软雅黑" w:cs="微软雅黑"/>
          <w:kern w:val="0"/>
          <w:sz w:val="18"/>
          <w:szCs w:val="18"/>
        </w:rPr>
        <w:t xml:space="preserve">4.1 </w:t>
      </w:r>
      <w:r>
        <w:rPr>
          <w:rFonts w:hint="eastAsia" w:ascii="微软雅黑" w:hAnsi="微软雅黑" w:eastAsia="微软雅黑" w:cs="微软雅黑"/>
          <w:b w:val="0"/>
          <w:bCs/>
          <w:kern w:val="0"/>
          <w:sz w:val="18"/>
          <w:szCs w:val="18"/>
          <w:u w:val="none"/>
        </w:rPr>
        <w:t>乙方应按时尽责地完成甲方要求的服务内容，并达到规定的质量标准，不得有侵犯他人</w:t>
      </w:r>
      <w:r>
        <w:rPr>
          <w:rFonts w:hint="eastAsia" w:ascii="微软雅黑" w:hAnsi="微软雅黑" w:eastAsia="微软雅黑" w:cs="微软雅黑"/>
          <w:b w:val="0"/>
          <w:bCs/>
          <w:kern w:val="0"/>
          <w:sz w:val="18"/>
          <w:szCs w:val="18"/>
          <w:u w:val="none"/>
          <w:lang w:eastAsia="zh-CN"/>
        </w:rPr>
        <w:t>知识产权、财产权、人身权、肖像权、隐私权、商业秘密或其他合法权益以及其他违反国家法律法规、国家政策、或有悖于公序良俗的内容</w:t>
      </w:r>
      <w:r>
        <w:rPr>
          <w:rFonts w:hint="eastAsia" w:ascii="微软雅黑" w:hAnsi="微软雅黑" w:eastAsia="微软雅黑" w:cs="微软雅黑"/>
          <w:b w:val="0"/>
          <w:bCs/>
          <w:kern w:val="0"/>
          <w:sz w:val="18"/>
          <w:szCs w:val="18"/>
          <w:u w:val="none"/>
        </w:rPr>
        <w:t>。</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sz w:val="18"/>
          <w:szCs w:val="18"/>
        </w:rPr>
      </w:pPr>
      <w:r>
        <w:rPr>
          <w:rFonts w:hint="eastAsia" w:ascii="微软雅黑" w:hAnsi="微软雅黑" w:eastAsia="微软雅黑" w:cs="微软雅黑"/>
          <w:kern w:val="0"/>
          <w:sz w:val="18"/>
          <w:szCs w:val="18"/>
        </w:rPr>
        <w:t>4.2</w:t>
      </w:r>
      <w:r>
        <w:rPr>
          <w:rFonts w:hint="eastAsia" w:ascii="微软雅黑" w:hAnsi="微软雅黑" w:eastAsia="微软雅黑" w:cs="微软雅黑"/>
          <w:b/>
          <w:bCs/>
          <w:kern w:val="0"/>
          <w:sz w:val="18"/>
          <w:szCs w:val="18"/>
          <w:u w:val="single"/>
        </w:rPr>
        <w:t xml:space="preserve"> 协议期内，乙方有义务对双方合作的有关协议及合作过程中知悉的甲方</w:t>
      </w:r>
      <w:r>
        <w:rPr>
          <w:rFonts w:hint="eastAsia" w:ascii="微软雅黑" w:hAnsi="微软雅黑" w:eastAsia="微软雅黑" w:cs="微软雅黑"/>
          <w:b/>
          <w:bCs/>
          <w:kern w:val="0"/>
          <w:sz w:val="18"/>
          <w:szCs w:val="18"/>
          <w:u w:val="single"/>
          <w:lang w:eastAsia="zh-CN"/>
        </w:rPr>
        <w:t>的</w:t>
      </w:r>
      <w:r>
        <w:rPr>
          <w:rFonts w:hint="eastAsia" w:ascii="微软雅黑" w:hAnsi="微软雅黑" w:eastAsia="微软雅黑" w:cs="微软雅黑"/>
          <w:b/>
          <w:bCs/>
          <w:kern w:val="0"/>
          <w:sz w:val="18"/>
          <w:szCs w:val="18"/>
          <w:u w:val="single"/>
        </w:rPr>
        <w:t>相关信息予以保密，未经</w:t>
      </w:r>
      <w:r>
        <w:rPr>
          <w:rFonts w:hint="eastAsia" w:ascii="微软雅黑" w:hAnsi="微软雅黑" w:eastAsia="微软雅黑" w:cs="微软雅黑"/>
          <w:b/>
          <w:bCs/>
          <w:kern w:val="0"/>
          <w:sz w:val="18"/>
          <w:szCs w:val="18"/>
          <w:u w:val="single"/>
          <w:lang w:eastAsia="zh-CN"/>
        </w:rPr>
        <w:t>甲方</w:t>
      </w:r>
      <w:r>
        <w:rPr>
          <w:rFonts w:hint="eastAsia" w:ascii="微软雅黑" w:hAnsi="微软雅黑" w:eastAsia="微软雅黑" w:cs="微软雅黑"/>
          <w:b/>
          <w:bCs/>
          <w:kern w:val="0"/>
          <w:sz w:val="18"/>
          <w:szCs w:val="18"/>
          <w:u w:val="single"/>
        </w:rPr>
        <w:t>书面许可，乙方不得以任何方式向其它方泄漏、给予或转让该等保密信息。否则，因此导致甲方的损失，由乙方负责赔偿。</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4.3 </w:t>
      </w:r>
      <w:r>
        <w:rPr>
          <w:rFonts w:hint="eastAsia" w:ascii="微软雅黑" w:hAnsi="微软雅黑" w:eastAsia="微软雅黑" w:cs="微软雅黑"/>
          <w:kern w:val="0"/>
          <w:sz w:val="18"/>
          <w:szCs w:val="18"/>
          <w:lang w:val="en-US" w:eastAsia="zh-CN"/>
        </w:rPr>
        <w:t>乙方不得将甲方委托事项进行转包或分包</w:t>
      </w:r>
      <w:r>
        <w:rPr>
          <w:rFonts w:hint="eastAsia" w:ascii="微软雅黑" w:hAnsi="微软雅黑" w:eastAsia="微软雅黑" w:cs="微软雅黑"/>
          <w:kern w:val="0"/>
          <w:sz w:val="18"/>
          <w:szCs w:val="18"/>
        </w:rPr>
        <w:t>。</w:t>
      </w:r>
    </w:p>
    <w:p>
      <w:pPr>
        <w:keepNext w:val="0"/>
        <w:keepLines w:val="0"/>
        <w:pageBreakBefore w:val="0"/>
        <w:widowControl/>
        <w:kinsoku/>
        <w:wordWrap/>
        <w:overflowPunct/>
        <w:topLinePunct w:val="0"/>
        <w:autoSpaceDE/>
        <w:autoSpaceDN/>
        <w:bidi w:val="0"/>
        <w:adjustRightInd/>
        <w:snapToGrid/>
        <w:spacing w:before="157" w:beforeLines="50" w:line="240" w:lineRule="auto"/>
        <w:ind w:left="0" w:firstLine="360" w:firstLineChars="200"/>
        <w:jc w:val="left"/>
        <w:textAlignment w:val="auto"/>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kern w:val="0"/>
          <w:sz w:val="18"/>
          <w:szCs w:val="18"/>
        </w:rPr>
        <w:t>第五条 服务费</w:t>
      </w:r>
      <w:r>
        <w:rPr>
          <w:rFonts w:hint="eastAsia" w:ascii="微软雅黑" w:hAnsi="微软雅黑" w:eastAsia="微软雅黑" w:cs="微软雅黑"/>
          <w:b/>
          <w:bCs/>
          <w:kern w:val="0"/>
          <w:sz w:val="18"/>
          <w:szCs w:val="18"/>
          <w:lang w:eastAsia="zh-CN"/>
        </w:rPr>
        <w:t>用及</w:t>
      </w:r>
      <w:r>
        <w:rPr>
          <w:rFonts w:hint="eastAsia" w:ascii="微软雅黑" w:hAnsi="微软雅黑" w:eastAsia="微软雅黑" w:cs="微软雅黑"/>
          <w:b/>
          <w:bCs/>
          <w:kern w:val="0"/>
          <w:sz w:val="18"/>
          <w:szCs w:val="18"/>
        </w:rPr>
        <w:t>支付</w:t>
      </w:r>
      <w:r>
        <w:rPr>
          <w:rFonts w:hint="eastAsia" w:ascii="微软雅黑" w:hAnsi="微软雅黑" w:eastAsia="微软雅黑" w:cs="微软雅黑"/>
          <w:b/>
          <w:bCs/>
          <w:kern w:val="0"/>
          <w:sz w:val="18"/>
          <w:szCs w:val="18"/>
          <w:lang w:eastAsia="zh-CN"/>
        </w:rPr>
        <w:t>方式</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sz w:val="18"/>
          <w:szCs w:val="18"/>
          <w:highlight w:val="none"/>
        </w:rPr>
      </w:pPr>
      <w:r>
        <w:rPr>
          <w:rFonts w:hint="eastAsia" w:ascii="微软雅黑" w:hAnsi="微软雅黑" w:eastAsia="微软雅黑" w:cs="微软雅黑"/>
          <w:kern w:val="0"/>
          <w:sz w:val="18"/>
          <w:szCs w:val="18"/>
        </w:rPr>
        <w:t xml:space="preserve">5.1 </w:t>
      </w:r>
      <w:r>
        <w:rPr>
          <w:rFonts w:hint="eastAsia" w:ascii="微软雅黑" w:hAnsi="微软雅黑" w:eastAsia="微软雅黑" w:cs="微软雅黑"/>
          <w:b/>
          <w:bCs/>
          <w:kern w:val="0"/>
          <w:sz w:val="18"/>
          <w:szCs w:val="18"/>
          <w:u w:val="single"/>
        </w:rPr>
        <w:t>甲方将</w:t>
      </w:r>
      <w:r>
        <w:rPr>
          <w:rFonts w:hint="eastAsia" w:ascii="微软雅黑" w:hAnsi="微软雅黑" w:eastAsia="微软雅黑" w:cs="微软雅黑"/>
          <w:b/>
          <w:bCs/>
          <w:kern w:val="0"/>
          <w:sz w:val="18"/>
          <w:szCs w:val="18"/>
          <w:u w:val="single"/>
          <w:lang w:val="en-US" w:eastAsia="zh-CN"/>
        </w:rPr>
        <w:t>按照约定向乙方支付服务费用</w:t>
      </w:r>
      <w:r>
        <w:rPr>
          <w:rFonts w:hint="eastAsia" w:ascii="微软雅黑" w:hAnsi="微软雅黑" w:eastAsia="微软雅黑" w:cs="微软雅黑"/>
          <w:b/>
          <w:bCs/>
          <w:kern w:val="0"/>
          <w:sz w:val="18"/>
          <w:szCs w:val="18"/>
          <w:u w:val="single"/>
        </w:rPr>
        <w:t>。甲方以人民币形式向乙方支付</w:t>
      </w:r>
      <w:r>
        <w:rPr>
          <w:rFonts w:hint="eastAsia" w:ascii="微软雅黑" w:hAnsi="微软雅黑" w:eastAsia="微软雅黑" w:cs="微软雅黑"/>
          <w:b/>
          <w:bCs/>
          <w:kern w:val="0"/>
          <w:sz w:val="18"/>
          <w:szCs w:val="18"/>
          <w:u w:val="single"/>
          <w:lang w:eastAsia="zh-CN"/>
        </w:rPr>
        <w:t>服务</w:t>
      </w:r>
      <w:r>
        <w:rPr>
          <w:rFonts w:hint="eastAsia" w:ascii="微软雅黑" w:hAnsi="微软雅黑" w:eastAsia="微软雅黑" w:cs="微软雅黑"/>
          <w:b/>
          <w:bCs/>
          <w:kern w:val="0"/>
          <w:sz w:val="18"/>
          <w:szCs w:val="18"/>
          <w:u w:val="single"/>
        </w:rPr>
        <w:t>费用</w:t>
      </w:r>
      <w:r>
        <w:rPr>
          <w:rFonts w:hint="eastAsia" w:ascii="微软雅黑" w:hAnsi="微软雅黑" w:eastAsia="微软雅黑" w:cs="微软雅黑"/>
          <w:b/>
          <w:bCs/>
          <w:kern w:val="0"/>
          <w:sz w:val="18"/>
          <w:szCs w:val="18"/>
          <w:u w:val="single"/>
          <w:lang w:eastAsia="zh-CN"/>
        </w:rPr>
        <w:t>。</w:t>
      </w:r>
      <w:r>
        <w:rPr>
          <w:rFonts w:hint="eastAsia" w:ascii="微软雅黑" w:hAnsi="微软雅黑" w:eastAsia="微软雅黑" w:cs="微软雅黑"/>
          <w:b/>
          <w:bCs/>
          <w:kern w:val="0"/>
          <w:sz w:val="18"/>
          <w:szCs w:val="18"/>
          <w:u w:val="single"/>
        </w:rPr>
        <w:t>乙方</w:t>
      </w:r>
      <w:r>
        <w:rPr>
          <w:rFonts w:hint="eastAsia" w:ascii="微软雅黑" w:hAnsi="微软雅黑" w:eastAsia="微软雅黑" w:cs="微软雅黑"/>
          <w:b/>
          <w:bCs/>
          <w:kern w:val="0"/>
          <w:sz w:val="18"/>
          <w:szCs w:val="18"/>
          <w:u w:val="single"/>
          <w:lang w:val="en-US" w:eastAsia="zh-CN"/>
        </w:rPr>
        <w:t>同意，</w:t>
      </w:r>
      <w:r>
        <w:rPr>
          <w:rFonts w:hint="eastAsia" w:ascii="微软雅黑" w:hAnsi="微软雅黑" w:eastAsia="微软雅黑" w:cs="微软雅黑"/>
          <w:b/>
          <w:bCs/>
          <w:kern w:val="0"/>
          <w:sz w:val="18"/>
          <w:szCs w:val="18"/>
          <w:u w:val="single"/>
          <w:lang w:eastAsia="zh-CN"/>
        </w:rPr>
        <w:t>应缴纳的</w:t>
      </w:r>
      <w:r>
        <w:rPr>
          <w:rFonts w:hint="eastAsia" w:ascii="微软雅黑" w:hAnsi="微软雅黑" w:eastAsia="微软雅黑" w:cs="微软雅黑"/>
          <w:b/>
          <w:bCs/>
          <w:kern w:val="0"/>
          <w:sz w:val="18"/>
          <w:szCs w:val="18"/>
          <w:u w:val="single"/>
        </w:rPr>
        <w:t>（生产经营所得）个人所得税</w:t>
      </w:r>
      <w:r>
        <w:rPr>
          <w:rFonts w:hint="eastAsia" w:ascii="微软雅黑" w:hAnsi="微软雅黑" w:eastAsia="微软雅黑" w:cs="微软雅黑"/>
          <w:b/>
          <w:bCs/>
          <w:kern w:val="0"/>
          <w:sz w:val="18"/>
          <w:szCs w:val="18"/>
          <w:u w:val="single"/>
          <w:lang w:eastAsia="zh-CN"/>
        </w:rPr>
        <w:t>及其他相关税费</w:t>
      </w:r>
      <w:r>
        <w:rPr>
          <w:rFonts w:hint="eastAsia" w:ascii="微软雅黑" w:hAnsi="微软雅黑" w:eastAsia="微软雅黑" w:cs="微软雅黑"/>
          <w:b/>
          <w:bCs/>
          <w:kern w:val="0"/>
          <w:sz w:val="18"/>
          <w:szCs w:val="18"/>
          <w:highlight w:val="none"/>
          <w:u w:val="single"/>
          <w:lang w:eastAsia="zh-CN"/>
        </w:rPr>
        <w:t>由甲方委托有资质的的单位代征。</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sz w:val="18"/>
          <w:szCs w:val="18"/>
        </w:rPr>
      </w:pPr>
      <w:r>
        <w:rPr>
          <w:rFonts w:hint="eastAsia" w:ascii="微软雅黑" w:hAnsi="微软雅黑" w:eastAsia="微软雅黑" w:cs="微软雅黑"/>
          <w:kern w:val="0"/>
          <w:sz w:val="18"/>
          <w:szCs w:val="18"/>
        </w:rPr>
        <w:t>5.</w:t>
      </w:r>
      <w:r>
        <w:rPr>
          <w:rFonts w:hint="eastAsia" w:ascii="微软雅黑" w:hAnsi="微软雅黑" w:eastAsia="微软雅黑" w:cs="微软雅黑"/>
          <w:kern w:val="0"/>
          <w:sz w:val="18"/>
          <w:szCs w:val="18"/>
          <w:lang w:val="en-US" w:eastAsia="zh-CN"/>
        </w:rPr>
        <w:t>2</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b/>
          <w:bCs/>
          <w:kern w:val="0"/>
          <w:sz w:val="18"/>
          <w:szCs w:val="18"/>
          <w:u w:val="single"/>
        </w:rPr>
        <w:t>甲方发放服务费</w:t>
      </w:r>
      <w:r>
        <w:rPr>
          <w:rFonts w:hint="eastAsia" w:ascii="微软雅黑" w:hAnsi="微软雅黑" w:eastAsia="微软雅黑" w:cs="微软雅黑"/>
          <w:b/>
          <w:bCs/>
          <w:kern w:val="0"/>
          <w:sz w:val="18"/>
          <w:szCs w:val="18"/>
          <w:u w:val="single"/>
          <w:lang w:eastAsia="zh-CN"/>
        </w:rPr>
        <w:t>的目标账户</w:t>
      </w:r>
      <w:r>
        <w:rPr>
          <w:rFonts w:hint="eastAsia" w:ascii="微软雅黑" w:hAnsi="微软雅黑" w:eastAsia="微软雅黑" w:cs="微软雅黑"/>
          <w:b/>
          <w:bCs/>
          <w:kern w:val="0"/>
          <w:sz w:val="18"/>
          <w:szCs w:val="18"/>
          <w:u w:val="single"/>
        </w:rPr>
        <w:t>以乙方</w:t>
      </w:r>
      <w:r>
        <w:rPr>
          <w:rFonts w:hint="eastAsia" w:ascii="微软雅黑" w:hAnsi="微软雅黑" w:eastAsia="微软雅黑" w:cs="微软雅黑"/>
          <w:b/>
          <w:bCs/>
          <w:kern w:val="0"/>
          <w:sz w:val="18"/>
          <w:szCs w:val="18"/>
          <w:u w:val="single"/>
          <w:lang w:eastAsia="zh-CN"/>
        </w:rPr>
        <w:t>提供的银行账</w:t>
      </w:r>
      <w:r>
        <w:rPr>
          <w:rFonts w:hint="eastAsia" w:ascii="微软雅黑" w:hAnsi="微软雅黑" w:eastAsia="微软雅黑" w:cs="微软雅黑"/>
          <w:b/>
          <w:bCs/>
          <w:kern w:val="0"/>
          <w:sz w:val="18"/>
          <w:szCs w:val="18"/>
          <w:u w:val="single"/>
        </w:rPr>
        <w:t>户为准</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因乙方提供的</w:t>
      </w:r>
      <w:r>
        <w:rPr>
          <w:rFonts w:hint="eastAsia" w:ascii="微软雅黑" w:hAnsi="微软雅黑" w:eastAsia="微软雅黑" w:cs="微软雅黑"/>
          <w:kern w:val="0"/>
          <w:sz w:val="18"/>
          <w:szCs w:val="18"/>
          <w:lang w:eastAsia="zh-CN"/>
        </w:rPr>
        <w:t>银行账</w:t>
      </w:r>
      <w:r>
        <w:rPr>
          <w:rFonts w:hint="eastAsia" w:ascii="微软雅黑" w:hAnsi="微软雅黑" w:eastAsia="微软雅黑" w:cs="微软雅黑"/>
          <w:kern w:val="0"/>
          <w:sz w:val="18"/>
          <w:szCs w:val="18"/>
        </w:rPr>
        <w:t>帐户不实</w:t>
      </w:r>
      <w:r>
        <w:rPr>
          <w:rFonts w:hint="eastAsia" w:ascii="微软雅黑" w:hAnsi="微软雅黑" w:eastAsia="微软雅黑" w:cs="微软雅黑"/>
          <w:kern w:val="0"/>
          <w:sz w:val="18"/>
          <w:szCs w:val="18"/>
          <w:lang w:val="en-US" w:eastAsia="zh-CN"/>
        </w:rPr>
        <w:t>/有误/信息不符等</w:t>
      </w:r>
      <w:r>
        <w:rPr>
          <w:rFonts w:hint="eastAsia" w:ascii="微软雅黑" w:hAnsi="微软雅黑" w:eastAsia="微软雅黑" w:cs="微软雅黑"/>
          <w:kern w:val="0"/>
          <w:sz w:val="18"/>
          <w:szCs w:val="18"/>
        </w:rPr>
        <w:t>造成的一切损失由乙方自行承担。如乙方</w:t>
      </w:r>
      <w:r>
        <w:rPr>
          <w:rFonts w:hint="eastAsia" w:ascii="微软雅黑" w:hAnsi="微软雅黑" w:eastAsia="微软雅黑" w:cs="微软雅黑"/>
          <w:kern w:val="0"/>
          <w:sz w:val="18"/>
          <w:szCs w:val="18"/>
          <w:lang w:eastAsia="zh-CN"/>
        </w:rPr>
        <w:t>账户</w:t>
      </w:r>
      <w:r>
        <w:rPr>
          <w:rFonts w:hint="eastAsia" w:ascii="微软雅黑" w:hAnsi="微软雅黑" w:eastAsia="微软雅黑" w:cs="微软雅黑"/>
          <w:kern w:val="0"/>
          <w:sz w:val="18"/>
          <w:szCs w:val="18"/>
        </w:rPr>
        <w:t>变更或发生不可用等情况时，应及时进行</w:t>
      </w:r>
      <w:r>
        <w:rPr>
          <w:rFonts w:hint="eastAsia" w:ascii="微软雅黑" w:hAnsi="微软雅黑" w:eastAsia="微软雅黑" w:cs="微软雅黑"/>
          <w:kern w:val="0"/>
          <w:sz w:val="18"/>
          <w:szCs w:val="18"/>
          <w:lang w:val="en-US" w:eastAsia="zh-CN"/>
        </w:rPr>
        <w:t>告知甲方</w:t>
      </w:r>
      <w:r>
        <w:rPr>
          <w:rFonts w:hint="eastAsia" w:ascii="微软雅黑" w:hAnsi="微软雅黑" w:eastAsia="微软雅黑" w:cs="微软雅黑"/>
          <w:kern w:val="0"/>
          <w:sz w:val="18"/>
          <w:szCs w:val="18"/>
        </w:rPr>
        <w:t>，否则，由此造成的一切损失由乙方自行负责。</w:t>
      </w:r>
    </w:p>
    <w:p>
      <w:pPr>
        <w:keepNext w:val="0"/>
        <w:keepLines w:val="0"/>
        <w:pageBreakBefore w:val="0"/>
        <w:widowControl/>
        <w:numPr>
          <w:ilvl w:val="0"/>
          <w:numId w:val="2"/>
        </w:numPr>
        <w:kinsoku/>
        <w:wordWrap/>
        <w:overflowPunct/>
        <w:topLinePunct w:val="0"/>
        <w:autoSpaceDE/>
        <w:autoSpaceDN/>
        <w:bidi w:val="0"/>
        <w:adjustRightInd/>
        <w:snapToGrid/>
        <w:spacing w:before="157" w:beforeLines="50" w:line="240" w:lineRule="auto"/>
        <w:ind w:left="0" w:firstLine="360" w:firstLineChars="200"/>
        <w:jc w:val="left"/>
        <w:textAlignment w:val="auto"/>
        <w:rPr>
          <w:rFonts w:hint="eastAsia" w:ascii="微软雅黑" w:hAnsi="微软雅黑" w:eastAsia="微软雅黑" w:cs="微软雅黑"/>
          <w:b/>
          <w:bCs/>
          <w:kern w:val="0"/>
          <w:sz w:val="18"/>
          <w:szCs w:val="18"/>
          <w:lang w:val="en-US" w:eastAsia="zh-CN"/>
        </w:rPr>
      </w:pPr>
      <w:r>
        <w:rPr>
          <w:rFonts w:hint="eastAsia" w:ascii="微软雅黑" w:hAnsi="微软雅黑" w:eastAsia="微软雅黑" w:cs="微软雅黑"/>
          <w:b/>
          <w:bCs/>
          <w:kern w:val="0"/>
          <w:sz w:val="18"/>
          <w:szCs w:val="18"/>
          <w:lang w:val="en-US" w:eastAsia="zh-CN"/>
        </w:rPr>
        <w:t>知识产权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360" w:firstLineChars="200"/>
        <w:jc w:val="left"/>
        <w:textAlignment w:val="auto"/>
        <w:rPr>
          <w:rFonts w:hint="eastAsia" w:ascii="微软雅黑" w:hAnsi="微软雅黑" w:eastAsia="微软雅黑" w:cs="微软雅黑"/>
          <w:b/>
          <w:bCs/>
          <w:kern w:val="0"/>
          <w:sz w:val="18"/>
          <w:szCs w:val="18"/>
          <w:lang w:val="en-US" w:eastAsia="zh-CN"/>
        </w:rPr>
      </w:pPr>
      <w:r>
        <w:rPr>
          <w:rFonts w:hint="eastAsia" w:ascii="微软雅黑" w:hAnsi="微软雅黑" w:eastAsia="微软雅黑" w:cs="微软雅黑"/>
          <w:b w:val="0"/>
          <w:bCs w:val="0"/>
          <w:kern w:val="0"/>
          <w:sz w:val="18"/>
          <w:szCs w:val="18"/>
          <w:lang w:val="en-US" w:eastAsia="zh-CN"/>
        </w:rPr>
        <w:t>6.1乙方依照本协议和附件约定向甲方交付的服务成果及提供服务过程中新产生相关知识产权的，该知识产权中的人身权利根据国家相关法律法规确定，该知识产权中的财产权利归甲方。</w:t>
      </w:r>
    </w:p>
    <w:p>
      <w:pPr>
        <w:keepNext w:val="0"/>
        <w:keepLines w:val="0"/>
        <w:pageBreakBefore w:val="0"/>
        <w:widowControl/>
        <w:numPr>
          <w:ilvl w:val="0"/>
          <w:numId w:val="2"/>
        </w:numPr>
        <w:kinsoku/>
        <w:wordWrap/>
        <w:overflowPunct/>
        <w:topLinePunct w:val="0"/>
        <w:autoSpaceDE/>
        <w:autoSpaceDN/>
        <w:bidi w:val="0"/>
        <w:adjustRightInd/>
        <w:snapToGrid/>
        <w:spacing w:before="157" w:beforeLines="50" w:line="240" w:lineRule="auto"/>
        <w:ind w:left="0" w:firstLine="360" w:firstLineChars="200"/>
        <w:jc w:val="left"/>
        <w:textAlignment w:val="auto"/>
        <w:rPr>
          <w:rFonts w:hint="eastAsia" w:ascii="微软雅黑" w:hAnsi="微软雅黑" w:eastAsia="微软雅黑" w:cs="微软雅黑"/>
          <w:b/>
          <w:bCs/>
          <w:kern w:val="0"/>
          <w:sz w:val="18"/>
          <w:szCs w:val="18"/>
          <w:lang w:val="en-US" w:eastAsia="zh-CN"/>
        </w:rPr>
      </w:pPr>
      <w:r>
        <w:rPr>
          <w:rFonts w:hint="eastAsia" w:ascii="微软雅黑" w:hAnsi="微软雅黑" w:eastAsia="微软雅黑" w:cs="微软雅黑"/>
          <w:b/>
          <w:bCs/>
          <w:kern w:val="0"/>
          <w:sz w:val="18"/>
          <w:szCs w:val="18"/>
          <w:lang w:val="en-US" w:eastAsia="zh-CN"/>
        </w:rPr>
        <w:t>违约责任</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rPr>
        <w:t>7</w:t>
      </w:r>
      <w:r>
        <w:rPr>
          <w:rFonts w:hint="eastAsia" w:ascii="微软雅黑" w:hAnsi="微软雅黑" w:eastAsia="微软雅黑" w:cs="微软雅黑"/>
          <w:kern w:val="0"/>
          <w:sz w:val="18"/>
          <w:szCs w:val="18"/>
        </w:rPr>
        <w:t>.1 双方应按本协议约定履行，如有违反，守约方有权要求对方及时改正；造成对方损失的，守约方有权要求违约方赔偿。</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rPr>
          <w:rFonts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rPr>
        <w:t>7</w:t>
      </w:r>
      <w:r>
        <w:rPr>
          <w:rFonts w:hint="eastAsia" w:ascii="微软雅黑" w:hAnsi="微软雅黑" w:eastAsia="微软雅黑" w:cs="微软雅黑"/>
          <w:kern w:val="0"/>
          <w:sz w:val="18"/>
          <w:szCs w:val="18"/>
        </w:rPr>
        <w:t>.2 因不可抗力造成损失的，彼此不负赔偿责任，但发生不可抗力一方应及时将有关情况通知另一方，并尽最大努力进行补救。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keepNext w:val="0"/>
        <w:keepLines w:val="0"/>
        <w:pageBreakBefore w:val="0"/>
        <w:widowControl/>
        <w:numPr>
          <w:ilvl w:val="0"/>
          <w:numId w:val="3"/>
        </w:numPr>
        <w:kinsoku/>
        <w:wordWrap/>
        <w:overflowPunct/>
        <w:topLinePunct w:val="0"/>
        <w:autoSpaceDE/>
        <w:autoSpaceDN/>
        <w:bidi w:val="0"/>
        <w:adjustRightInd/>
        <w:snapToGrid/>
        <w:spacing w:before="157" w:beforeLines="50" w:line="240" w:lineRule="auto"/>
        <w:ind w:left="0" w:firstLine="360" w:firstLineChars="200"/>
        <w:jc w:val="left"/>
        <w:textAlignment w:val="auto"/>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其他</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outlineLvl w:val="0"/>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8.1</w:t>
      </w:r>
      <w:r>
        <w:rPr>
          <w:rFonts w:hint="eastAsia" w:ascii="微软雅黑" w:hAnsi="微软雅黑" w:eastAsia="微软雅黑" w:cs="微软雅黑"/>
          <w:b/>
          <w:bCs/>
          <w:kern w:val="0"/>
          <w:sz w:val="18"/>
          <w:szCs w:val="18"/>
          <w:u w:val="single"/>
        </w:rPr>
        <w:t xml:space="preserve"> 因履行本协议发生的纠纷，双方应友好协商解决，协商不成的，向甲方住所地人民法院诉讼解决</w:t>
      </w:r>
      <w:r>
        <w:rPr>
          <w:rFonts w:hint="eastAsia" w:ascii="微软雅黑" w:hAnsi="微软雅黑" w:eastAsia="微软雅黑" w:cs="微软雅黑"/>
          <w:kern w:val="0"/>
          <w:sz w:val="18"/>
          <w:szCs w:val="18"/>
        </w:rPr>
        <w:t>。</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200"/>
        <w:jc w:val="left"/>
        <w:textAlignment w:val="auto"/>
        <w:outlineLvl w:val="0"/>
        <w:rPr>
          <w:rFonts w:ascii="微软雅黑" w:hAnsi="微软雅黑" w:eastAsia="微软雅黑" w:cs="微软雅黑"/>
          <w:sz w:val="18"/>
          <w:szCs w:val="18"/>
        </w:rPr>
      </w:pPr>
      <w:r>
        <w:rPr>
          <w:rFonts w:hint="eastAsia" w:ascii="微软雅黑" w:hAnsi="微软雅黑" w:eastAsia="微软雅黑" w:cs="微软雅黑"/>
          <w:kern w:val="0"/>
          <w:sz w:val="18"/>
          <w:szCs w:val="18"/>
        </w:rPr>
        <w:t>8.</w:t>
      </w:r>
      <w:r>
        <w:rPr>
          <w:rFonts w:hint="eastAsia" w:ascii="微软雅黑" w:hAnsi="微软雅黑" w:eastAsia="微软雅黑" w:cs="微软雅黑"/>
          <w:kern w:val="0"/>
          <w:sz w:val="18"/>
          <w:szCs w:val="18"/>
          <w:lang w:val="en-US" w:eastAsia="zh-CN"/>
        </w:rPr>
        <w:t>2</w:t>
      </w:r>
      <w:r>
        <w:rPr>
          <w:rFonts w:hint="eastAsia" w:ascii="微软雅黑" w:hAnsi="微软雅黑" w:eastAsia="微软雅黑" w:cs="微软雅黑"/>
          <w:kern w:val="0"/>
          <w:sz w:val="18"/>
          <w:szCs w:val="18"/>
        </w:rPr>
        <w:t xml:space="preserve"> </w:t>
      </w:r>
      <w:r>
        <w:rPr>
          <w:rFonts w:hint="eastAsia" w:eastAsia="微软雅黑" w:cs="微软雅黑"/>
          <w:sz w:val="18"/>
          <w:szCs w:val="18"/>
          <w:lang w:eastAsia="zh-CN"/>
        </w:rPr>
        <w:t>在履行本协议过程中，</w:t>
      </w:r>
      <w:r>
        <w:rPr>
          <w:rFonts w:hint="eastAsia" w:eastAsia="微软雅黑" w:cs="微软雅黑"/>
          <w:sz w:val="18"/>
          <w:szCs w:val="18"/>
          <w:lang w:val="en-US" w:eastAsia="zh-CN"/>
        </w:rPr>
        <w:t>一方向对方</w:t>
      </w:r>
      <w:r>
        <w:rPr>
          <w:rFonts w:hint="eastAsia" w:eastAsia="微软雅黑" w:cs="微软雅黑"/>
          <w:sz w:val="18"/>
          <w:szCs w:val="18"/>
          <w:lang w:eastAsia="zh-CN"/>
        </w:rPr>
        <w:t>发出的一切通知（包括电子邮件、手机短信、挂号信、EMS或快递），均以本协议文尾所列的</w:t>
      </w:r>
      <w:r>
        <w:rPr>
          <w:rFonts w:hint="eastAsia" w:eastAsia="微软雅黑" w:cs="微软雅黑"/>
          <w:sz w:val="18"/>
          <w:szCs w:val="18"/>
          <w:lang w:val="en-US" w:eastAsia="zh-CN"/>
        </w:rPr>
        <w:t>联系</w:t>
      </w:r>
      <w:r>
        <w:rPr>
          <w:rFonts w:hint="eastAsia" w:eastAsia="微软雅黑" w:cs="微软雅黑"/>
          <w:sz w:val="18"/>
          <w:szCs w:val="18"/>
          <w:lang w:eastAsia="zh-CN"/>
        </w:rPr>
        <w:t>信息及乙方签约注册时提供的信息为准。该等</w:t>
      </w:r>
      <w:r>
        <w:rPr>
          <w:rFonts w:hint="eastAsia" w:eastAsia="微软雅黑" w:cs="微软雅黑"/>
          <w:sz w:val="18"/>
          <w:szCs w:val="18"/>
          <w:lang w:val="en-US" w:eastAsia="zh-CN"/>
        </w:rPr>
        <w:t>信息</w:t>
      </w:r>
      <w:r>
        <w:rPr>
          <w:rFonts w:hint="eastAsia" w:eastAsia="微软雅黑" w:cs="微软雅黑"/>
          <w:sz w:val="18"/>
          <w:szCs w:val="18"/>
          <w:lang w:eastAsia="zh-CN"/>
        </w:rPr>
        <w:t>发生变更时，</w:t>
      </w:r>
      <w:r>
        <w:rPr>
          <w:rFonts w:hint="eastAsia" w:eastAsia="微软雅黑" w:cs="微软雅黑"/>
          <w:sz w:val="18"/>
          <w:szCs w:val="18"/>
          <w:lang w:val="en-US" w:eastAsia="zh-CN"/>
        </w:rPr>
        <w:t>一</w:t>
      </w:r>
      <w:r>
        <w:rPr>
          <w:rFonts w:hint="eastAsia" w:eastAsia="微软雅黑" w:cs="微软雅黑"/>
          <w:sz w:val="18"/>
          <w:szCs w:val="18"/>
          <w:lang w:eastAsia="zh-CN"/>
        </w:rPr>
        <w:t>方应立即以书面形式通知</w:t>
      </w:r>
      <w:r>
        <w:rPr>
          <w:rFonts w:hint="eastAsia" w:eastAsia="微软雅黑" w:cs="微软雅黑"/>
          <w:sz w:val="18"/>
          <w:szCs w:val="18"/>
          <w:lang w:val="en-US" w:eastAsia="zh-CN"/>
        </w:rPr>
        <w:t>另一</w:t>
      </w:r>
      <w:r>
        <w:rPr>
          <w:rFonts w:hint="eastAsia" w:eastAsia="微软雅黑" w:cs="微软雅黑"/>
          <w:sz w:val="18"/>
          <w:szCs w:val="18"/>
          <w:lang w:eastAsia="zh-CN"/>
        </w:rPr>
        <w:t>方变更后的</w:t>
      </w:r>
      <w:r>
        <w:rPr>
          <w:rFonts w:hint="eastAsia" w:eastAsia="微软雅黑" w:cs="微软雅黑"/>
          <w:sz w:val="18"/>
          <w:szCs w:val="18"/>
          <w:lang w:val="en-US" w:eastAsia="zh-CN"/>
        </w:rPr>
        <w:t>信息</w:t>
      </w:r>
      <w:r>
        <w:rPr>
          <w:rFonts w:hint="eastAsia" w:eastAsia="微软雅黑" w:cs="微软雅黑"/>
          <w:sz w:val="18"/>
          <w:szCs w:val="18"/>
          <w:lang w:eastAsia="zh-CN"/>
        </w:rPr>
        <w:t>，否则仍以原信息为准。以电子邮件、手机短信发出的，在发出日的次日视为送达；以挂号信、EMS或快递发出的，在邮戳日/妥投日的5日后视为送达。</w:t>
      </w:r>
    </w:p>
    <w:p>
      <w:pPr>
        <w:keepNext w:val="0"/>
        <w:keepLines w:val="0"/>
        <w:pageBreakBefore w:val="0"/>
        <w:kinsoku/>
        <w:wordWrap/>
        <w:overflowPunct/>
        <w:topLinePunct w:val="0"/>
        <w:autoSpaceDE/>
        <w:autoSpaceDN/>
        <w:bidi w:val="0"/>
        <w:adjustRightInd/>
        <w:snapToGrid/>
        <w:spacing w:line="240" w:lineRule="auto"/>
        <w:ind w:left="0" w:firstLine="360" w:firstLineChars="200"/>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（以下无正文）</w:t>
      </w:r>
    </w:p>
    <w:p>
      <w:pPr>
        <w:keepNext w:val="0"/>
        <w:keepLines w:val="0"/>
        <w:pageBreakBefore w:val="0"/>
        <w:kinsoku/>
        <w:wordWrap/>
        <w:overflowPunct/>
        <w:topLinePunct w:val="0"/>
        <w:autoSpaceDE/>
        <w:autoSpaceDN/>
        <w:bidi w:val="0"/>
        <w:adjustRightInd/>
        <w:snapToGrid/>
        <w:spacing w:line="240" w:lineRule="auto"/>
        <w:ind w:left="0" w:firstLine="360" w:firstLineChars="200"/>
        <w:textAlignment w:val="auto"/>
        <w:rPr>
          <w:rFonts w:ascii="微软雅黑" w:hAnsi="微软雅黑" w:eastAsia="微软雅黑" w:cs="微软雅黑"/>
          <w:sz w:val="18"/>
          <w:szCs w:val="18"/>
        </w:rPr>
      </w:pPr>
    </w:p>
    <w:p>
      <w:pPr>
        <w:keepNext w:val="0"/>
        <w:keepLines w:val="0"/>
        <w:pageBreakBefore w:val="0"/>
        <w:kinsoku/>
        <w:wordWrap/>
        <w:overflowPunct/>
        <w:topLinePunct w:val="0"/>
        <w:autoSpaceDE/>
        <w:autoSpaceDN/>
        <w:bidi w:val="0"/>
        <w:adjustRightInd/>
        <w:snapToGrid/>
        <w:spacing w:line="240" w:lineRule="auto"/>
        <w:ind w:left="0" w:firstLine="360" w:firstLineChars="200"/>
        <w:textAlignment w:val="auto"/>
        <w:rPr>
          <w:rFonts w:ascii="微软雅黑" w:hAnsi="微软雅黑" w:eastAsia="微软雅黑" w:cs="微软雅黑"/>
          <w:sz w:val="18"/>
          <w:szCs w:val="18"/>
        </w:rPr>
      </w:pPr>
    </w:p>
    <w:p>
      <w:pPr>
        <w:keepNext w:val="0"/>
        <w:keepLines w:val="0"/>
        <w:pageBreakBefore w:val="0"/>
        <w:kinsoku/>
        <w:wordWrap/>
        <w:overflowPunct/>
        <w:topLinePunct w:val="0"/>
        <w:autoSpaceDE/>
        <w:autoSpaceDN/>
        <w:bidi w:val="0"/>
        <w:adjustRightInd/>
        <w:snapToGrid/>
        <w:spacing w:line="240" w:lineRule="auto"/>
        <w:ind w:left="0"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甲方</w:t>
      </w:r>
      <w:r>
        <w:rPr>
          <w:rFonts w:hint="eastAsia" w:ascii="微软雅黑" w:hAnsi="微软雅黑" w:eastAsia="微软雅黑" w:cs="微软雅黑"/>
          <w:sz w:val="18"/>
          <w:szCs w:val="18"/>
          <w:lang w:eastAsia="zh-CN"/>
        </w:rPr>
        <w:t>（盖章）</w:t>
      </w:r>
      <w:r>
        <w:rPr>
          <w:rFonts w:hint="eastAsia" w:ascii="微软雅黑" w:hAnsi="微软雅黑" w:eastAsia="微软雅黑" w:cs="微软雅黑"/>
          <w:sz w:val="18"/>
          <w:szCs w:val="18"/>
        </w:rPr>
        <w:t>：</w:t>
      </w:r>
      <w:permStart w:id="2" w:edGrp="everyone"/>
      <w:r>
        <w:rPr>
          <w:rFonts w:hint="eastAsia" w:ascii="微软雅黑" w:hAnsi="微软雅黑" w:eastAsia="微软雅黑" w:cs="微软雅黑"/>
          <w:sz w:val="18"/>
          <w:szCs w:val="18"/>
        </w:rPr>
        <w:fldChar w:fldCharType="begin">
          <w:ffData>
            <w:name w:val="Text3"/>
            <w:enabled/>
            <w:calcOnExit w:val="0"/>
            <w:textInput/>
          </w:ffData>
        </w:fldChar>
      </w:r>
      <w:bookmarkStart w:id="2" w:name="Text3"/>
      <w:r>
        <w:rPr>
          <w:rFonts w:hint="eastAsia" w:ascii="微软雅黑" w:hAnsi="微软雅黑" w:eastAsia="微软雅黑" w:cs="微软雅黑"/>
          <w:sz w:val="18"/>
          <w:szCs w:val="18"/>
        </w:rPr>
        <w:instrText xml:space="preserve">FORMTEXT</w:instrText>
      </w:r>
      <w:r>
        <w:rPr>
          <w:rFonts w:hint="eastAsia" w:ascii="微软雅黑" w:hAnsi="微软雅黑" w:eastAsia="微软雅黑" w:cs="微软雅黑"/>
          <w:sz w:val="18"/>
          <w:szCs w:val="18"/>
        </w:rPr>
        <w:fldChar w:fldCharType="separate"/>
      </w:r>
      <w:r>
        <w:rPr>
          <w:rFonts w:hint="default" w:ascii="微软雅黑" w:hAnsi="微软雅黑" w:eastAsia="微软雅黑" w:cs="微软雅黑"/>
          <w:sz w:val="18"/>
          <w:szCs w:val="18"/>
          <w:lang w:val="en-US"/>
        </w:rPr>
        <w:t>  </w:t>
      </w: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rPr>
        <w:t>   </w:t>
      </w:r>
      <w:r>
        <w:rPr>
          <w:rFonts w:hint="eastAsia" w:ascii="微软雅黑" w:hAnsi="微软雅黑" w:eastAsia="微软雅黑" w:cs="微软雅黑"/>
          <w:sz w:val="18"/>
          <w:szCs w:val="18"/>
        </w:rPr>
        <w:fldChar w:fldCharType="end"/>
      </w:r>
      <w:bookmarkEnd w:id="2"/>
      <w:permEnd w:id="2"/>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rPr>
        <w:tab/>
      </w:r>
      <w:r>
        <w:rPr>
          <w:rFonts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rPr>
        <w:t>乙</w:t>
      </w:r>
      <w:r>
        <w:rPr>
          <w:rFonts w:hint="eastAsia" w:ascii="微软雅黑" w:hAnsi="微软雅黑" w:eastAsia="微软雅黑" w:cs="微软雅黑"/>
          <w:sz w:val="18"/>
          <w:szCs w:val="18"/>
        </w:rPr>
        <w:t>方</w:t>
      </w:r>
      <w:r>
        <w:rPr>
          <w:rFonts w:hint="eastAsia" w:ascii="微软雅黑" w:hAnsi="微软雅黑" w:eastAsia="微软雅黑" w:cs="微软雅黑"/>
          <w:sz w:val="18"/>
          <w:szCs w:val="18"/>
          <w:lang w:eastAsia="zh-CN"/>
        </w:rPr>
        <w:t>（签字）</w:t>
      </w:r>
      <w:r>
        <w:rPr>
          <w:rFonts w:hint="eastAsia" w:ascii="微软雅黑" w:hAnsi="微软雅黑" w:eastAsia="微软雅黑" w:cs="微软雅黑"/>
          <w:sz w:val="18"/>
          <w:szCs w:val="18"/>
        </w:rPr>
        <w:t>：</w:t>
      </w:r>
      <w:permStart w:id="3" w:edGrp="everyone"/>
      <w:r>
        <w:rPr>
          <w:rFonts w:hint="eastAsia" w:ascii="微软雅黑" w:hAnsi="微软雅黑" w:eastAsia="微软雅黑" w:cs="微软雅黑"/>
          <w:sz w:val="18"/>
          <w:szCs w:val="18"/>
        </w:rPr>
        <w:fldChar w:fldCharType="begin">
          <w:ffData>
            <w:name w:val="Text4"/>
            <w:enabled/>
            <w:calcOnExit w:val="0"/>
            <w:textInput/>
          </w:ffData>
        </w:fldChar>
      </w:r>
      <w:bookmarkStart w:id="3" w:name="Text4"/>
      <w:r>
        <w:rPr>
          <w:rFonts w:hint="eastAsia" w:ascii="微软雅黑" w:hAnsi="微软雅黑" w:eastAsia="微软雅黑" w:cs="微软雅黑"/>
          <w:sz w:val="18"/>
          <w:szCs w:val="18"/>
        </w:rPr>
        <w:instrText xml:space="preserve">FORMTEXT</w:instrText>
      </w:r>
      <w:r>
        <w:rPr>
          <w:rFonts w:hint="eastAsia" w:ascii="微软雅黑" w:hAnsi="微软雅黑" w:eastAsia="微软雅黑" w:cs="微软雅黑"/>
          <w:sz w:val="18"/>
          <w:szCs w:val="18"/>
        </w:rPr>
        <w:fldChar w:fldCharType="separate"/>
      </w:r>
      <w:r>
        <w:rPr>
          <w:rFonts w:hint="default" w:ascii="微软雅黑" w:hAnsi="微软雅黑" w:eastAsia="微软雅黑" w:cs="微软雅黑"/>
          <w:sz w:val="18"/>
          <w:szCs w:val="18"/>
          <w:lang w:val="en-US"/>
        </w:rPr>
        <w:t>     </w:t>
      </w:r>
      <w:r>
        <w:rPr>
          <w:rFonts w:hint="eastAsia" w:ascii="微软雅黑" w:hAnsi="微软雅黑" w:eastAsia="微软雅黑" w:cs="微软雅黑"/>
          <w:sz w:val="18"/>
          <w:szCs w:val="18"/>
        </w:rPr>
        <w:fldChar w:fldCharType="end"/>
      </w:r>
      <w:bookmarkEnd w:id="3"/>
      <w:permEnd w:id="3"/>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rPr>
        <w:t xml:space="preserve">     </w:t>
      </w:r>
    </w:p>
    <w:p>
      <w:pPr>
        <w:keepNext w:val="0"/>
        <w:keepLines w:val="0"/>
        <w:pageBreakBefore w:val="0"/>
        <w:kinsoku/>
        <w:wordWrap/>
        <w:overflowPunct/>
        <w:topLinePunct w:val="0"/>
        <w:autoSpaceDE/>
        <w:autoSpaceDN/>
        <w:bidi w:val="0"/>
        <w:adjustRightInd/>
        <w:snapToGrid/>
        <w:spacing w:line="240" w:lineRule="auto"/>
        <w:ind w:left="0" w:firstLine="360" w:firstLineChars="20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sz w:val="18"/>
          <w:szCs w:val="18"/>
          <w:lang w:val="en-US" w:eastAsia="zh-CN"/>
        </w:rPr>
        <w:t xml:space="preserve">                                                身份证号码：</w:t>
      </w:r>
      <w:permStart w:id="4" w:edGrp="everyone"/>
      <w:r>
        <w:rPr>
          <w:rFonts w:hint="eastAsia" w:ascii="微软雅黑" w:hAnsi="微软雅黑" w:eastAsia="微软雅黑" w:cs="微软雅黑"/>
          <w:sz w:val="18"/>
          <w:szCs w:val="18"/>
        </w:rPr>
        <w:fldChar w:fldCharType="begin">
          <w:ffData>
            <w:name w:val="Text3"/>
            <w:enabled/>
            <w:calcOnExit w:val="0"/>
            <w:textInput/>
          </w:ffData>
        </w:fldChar>
      </w:r>
      <w:r>
        <w:rPr>
          <w:rFonts w:hint="eastAsia" w:ascii="微软雅黑" w:hAnsi="微软雅黑" w:eastAsia="微软雅黑" w:cs="微软雅黑"/>
          <w:sz w:val="18"/>
          <w:szCs w:val="18"/>
        </w:rPr>
        <w:instrText xml:space="preserve">FORMTEXT</w:instrText>
      </w:r>
      <w:r>
        <w:rPr>
          <w:rFonts w:hint="eastAsia" w:ascii="微软雅黑" w:hAnsi="微软雅黑" w:eastAsia="微软雅黑" w:cs="微软雅黑"/>
          <w:sz w:val="18"/>
          <w:szCs w:val="18"/>
        </w:rPr>
        <w:fldChar w:fldCharType="separate"/>
      </w:r>
      <w:r>
        <w:rPr>
          <w:rFonts w:hint="default" w:ascii="微软雅黑" w:hAnsi="微软雅黑" w:eastAsia="微软雅黑" w:cs="微软雅黑"/>
          <w:sz w:val="18"/>
          <w:szCs w:val="18"/>
          <w:lang w:val="en-US"/>
        </w:rPr>
        <w:t>     </w:t>
      </w:r>
      <w:r>
        <w:rPr>
          <w:rFonts w:hint="eastAsia" w:ascii="微软雅黑" w:hAnsi="微软雅黑" w:eastAsia="微软雅黑" w:cs="微软雅黑"/>
          <w:sz w:val="18"/>
          <w:szCs w:val="18"/>
        </w:rPr>
        <w:fldChar w:fldCharType="end"/>
      </w:r>
      <w:permEnd w:id="4"/>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rPr>
        <w:t xml:space="preserve">     </w:t>
      </w:r>
    </w:p>
    <w:p>
      <w:pPr>
        <w:keepNext w:val="0"/>
        <w:keepLines w:val="0"/>
        <w:pageBreakBefore w:val="0"/>
        <w:kinsoku/>
        <w:wordWrap/>
        <w:overflowPunct/>
        <w:topLinePunct w:val="0"/>
        <w:autoSpaceDE/>
        <w:autoSpaceDN/>
        <w:bidi w:val="0"/>
        <w:adjustRightInd/>
        <w:snapToGrid/>
        <w:spacing w:line="240" w:lineRule="auto"/>
        <w:ind w:left="0" w:firstLine="360" w:firstLineChars="200"/>
        <w:textAlignment w:val="auto"/>
        <w:rPr>
          <w:rFonts w:hint="eastAsia" w:ascii="微软雅黑" w:hAnsi="微软雅黑" w:eastAsia="微软雅黑" w:cs="微软雅黑"/>
          <w:color w:val="000000"/>
          <w:kern w:val="0"/>
          <w:sz w:val="18"/>
          <w:szCs w:val="18"/>
          <w:shd w:val="clear" w:color="auto" w:fill="FFFFFF"/>
        </w:rPr>
      </w:pP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sz w:val="18"/>
          <w:szCs w:val="18"/>
          <w:lang w:val="en-US" w:eastAsia="zh-CN"/>
        </w:rPr>
        <w:t xml:space="preserve">                                                 手机号码：</w:t>
      </w:r>
      <w:permStart w:id="5" w:edGrp="everyone"/>
      <w:r>
        <w:rPr>
          <w:rFonts w:hint="eastAsia" w:ascii="微软雅黑" w:hAnsi="微软雅黑" w:eastAsia="微软雅黑" w:cs="微软雅黑"/>
          <w:sz w:val="18"/>
          <w:szCs w:val="18"/>
        </w:rPr>
        <w:fldChar w:fldCharType="begin">
          <w:ffData>
            <w:name w:val="Text3"/>
            <w:enabled/>
            <w:calcOnExit w:val="0"/>
            <w:textInput/>
          </w:ffData>
        </w:fldChar>
      </w:r>
      <w:r>
        <w:rPr>
          <w:rFonts w:hint="eastAsia" w:ascii="微软雅黑" w:hAnsi="微软雅黑" w:eastAsia="微软雅黑" w:cs="微软雅黑"/>
          <w:sz w:val="18"/>
          <w:szCs w:val="18"/>
        </w:rPr>
        <w:instrText xml:space="preserve">FORMTEXT</w:instrText>
      </w:r>
      <w:r>
        <w:rPr>
          <w:rFonts w:hint="eastAsia" w:ascii="微软雅黑" w:hAnsi="微软雅黑" w:eastAsia="微软雅黑" w:cs="微软雅黑"/>
          <w:sz w:val="18"/>
          <w:szCs w:val="18"/>
        </w:rPr>
        <w:fldChar w:fldCharType="separate"/>
      </w:r>
      <w:r>
        <w:rPr>
          <w:rFonts w:hint="default" w:ascii="微软雅黑" w:hAnsi="微软雅黑" w:eastAsia="微软雅黑" w:cs="微软雅黑"/>
          <w:sz w:val="18"/>
          <w:szCs w:val="18"/>
          <w:lang w:val="en-US"/>
        </w:rPr>
        <w:t>     </w:t>
      </w:r>
      <w:r>
        <w:rPr>
          <w:rFonts w:hint="eastAsia" w:ascii="微软雅黑" w:hAnsi="微软雅黑" w:eastAsia="微软雅黑" w:cs="微软雅黑"/>
          <w:sz w:val="18"/>
          <w:szCs w:val="18"/>
        </w:rPr>
        <w:fldChar w:fldCharType="end"/>
      </w:r>
      <w:permEnd w:id="5"/>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rPr>
        <w:t xml:space="preserve"> </w:t>
      </w:r>
    </w:p>
    <w:p>
      <w:pPr>
        <w:keepNext w:val="0"/>
        <w:keepLines w:val="0"/>
        <w:pageBreakBefore w:val="0"/>
        <w:kinsoku/>
        <w:wordWrap/>
        <w:overflowPunct/>
        <w:topLinePunct w:val="0"/>
        <w:autoSpaceDE/>
        <w:autoSpaceDN/>
        <w:bidi w:val="0"/>
        <w:adjustRightInd/>
        <w:snapToGrid/>
        <w:spacing w:line="240" w:lineRule="auto"/>
        <w:ind w:left="0" w:firstLine="360" w:firstLineChars="200"/>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color w:val="000000"/>
          <w:kern w:val="0"/>
          <w:sz w:val="18"/>
          <w:szCs w:val="18"/>
          <w:shd w:val="clear" w:color="auto" w:fill="FFFFFF"/>
          <w:lang w:eastAsia="zh-CN"/>
        </w:rPr>
        <w:t>日</w:t>
      </w: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lang w:eastAsia="zh-CN"/>
        </w:rPr>
        <w:t>期：</w:t>
      </w:r>
      <w:permStart w:id="6" w:edGrp="everyone"/>
      <w:r>
        <w:rPr>
          <w:rFonts w:hint="eastAsia" w:ascii="微软雅黑" w:hAnsi="微软雅黑" w:eastAsia="微软雅黑" w:cs="微软雅黑"/>
          <w:sz w:val="18"/>
          <w:szCs w:val="18"/>
        </w:rPr>
        <w:fldChar w:fldCharType="begin">
          <w:ffData>
            <w:name w:val="Text3"/>
            <w:enabled/>
            <w:calcOnExit w:val="0"/>
            <w:textInput/>
          </w:ffData>
        </w:fldChar>
      </w:r>
      <w:r>
        <w:rPr>
          <w:rFonts w:hint="eastAsia" w:ascii="微软雅黑" w:hAnsi="微软雅黑" w:eastAsia="微软雅黑" w:cs="微软雅黑"/>
          <w:sz w:val="18"/>
          <w:szCs w:val="18"/>
        </w:rPr>
        <w:instrText xml:space="preserve">FORMTEXT</w:instrText>
      </w:r>
      <w:r>
        <w:rPr>
          <w:rFonts w:hint="eastAsia" w:ascii="微软雅黑" w:hAnsi="微软雅黑" w:eastAsia="微软雅黑" w:cs="微软雅黑"/>
          <w:sz w:val="18"/>
          <w:szCs w:val="18"/>
        </w:rPr>
        <w:fldChar w:fldCharType="separate"/>
      </w:r>
      <w:r>
        <w:rPr>
          <w:rFonts w:hint="default" w:ascii="微软雅黑" w:hAnsi="微软雅黑" w:eastAsia="微软雅黑" w:cs="微软雅黑"/>
          <w:sz w:val="18"/>
          <w:szCs w:val="18"/>
          <w:lang w:val="en-US"/>
        </w:rPr>
        <w:t>     </w:t>
      </w:r>
      <w:r>
        <w:rPr>
          <w:rFonts w:hint="eastAsia" w:ascii="微软雅黑" w:hAnsi="微软雅黑" w:eastAsia="微软雅黑" w:cs="微软雅黑"/>
          <w:sz w:val="18"/>
          <w:szCs w:val="18"/>
        </w:rPr>
        <w:fldChar w:fldCharType="end"/>
      </w:r>
      <w:permEnd w:id="6"/>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lang w:eastAsia="zh-CN"/>
        </w:rPr>
        <w:t>日</w:t>
      </w: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lang w:eastAsia="zh-CN"/>
        </w:rPr>
        <w:t>期：</w:t>
      </w:r>
      <w:permStart w:id="7" w:edGrp="everyone"/>
      <w:r>
        <w:rPr>
          <w:rFonts w:hint="eastAsia" w:ascii="微软雅黑" w:hAnsi="微软雅黑" w:eastAsia="微软雅黑" w:cs="微软雅黑"/>
          <w:sz w:val="18"/>
          <w:szCs w:val="18"/>
        </w:rPr>
        <w:fldChar w:fldCharType="begin">
          <w:ffData>
            <w:name w:val="Text3"/>
            <w:enabled/>
            <w:calcOnExit w:val="0"/>
            <w:textInput/>
          </w:ffData>
        </w:fldChar>
      </w:r>
      <w:r>
        <w:rPr>
          <w:rFonts w:hint="eastAsia" w:ascii="微软雅黑" w:hAnsi="微软雅黑" w:eastAsia="微软雅黑" w:cs="微软雅黑"/>
          <w:sz w:val="18"/>
          <w:szCs w:val="18"/>
        </w:rPr>
        <w:instrText xml:space="preserve">FORMTEXT</w:instrText>
      </w:r>
      <w:r>
        <w:rPr>
          <w:rFonts w:hint="eastAsia" w:ascii="微软雅黑" w:hAnsi="微软雅黑" w:eastAsia="微软雅黑" w:cs="微软雅黑"/>
          <w:sz w:val="18"/>
          <w:szCs w:val="18"/>
        </w:rPr>
        <w:fldChar w:fldCharType="separate"/>
      </w:r>
      <w:r>
        <w:rPr>
          <w:rFonts w:hint="default" w:ascii="微软雅黑" w:hAnsi="微软雅黑" w:eastAsia="微软雅黑" w:cs="微软雅黑"/>
          <w:sz w:val="18"/>
          <w:szCs w:val="18"/>
          <w:lang w:val="en-US"/>
        </w:rPr>
        <w:t>     </w:t>
      </w:r>
      <w:r>
        <w:rPr>
          <w:rFonts w:hint="eastAsia" w:ascii="微软雅黑" w:hAnsi="微软雅黑" w:eastAsia="微软雅黑" w:cs="微软雅黑"/>
          <w:sz w:val="18"/>
          <w:szCs w:val="18"/>
        </w:rPr>
        <w:fldChar w:fldCharType="end"/>
      </w:r>
      <w:permEnd w:id="7"/>
      <w:r>
        <w:rPr>
          <w:rFonts w:hint="eastAsia" w:ascii="微软雅黑" w:hAnsi="微软雅黑" w:eastAsia="微软雅黑" w:cs="微软雅黑"/>
          <w:color w:val="000000"/>
          <w:kern w:val="0"/>
          <w:sz w:val="18"/>
          <w:szCs w:val="18"/>
          <w:shd w:val="clear" w:color="auto" w:fill="FFFFFF"/>
        </w:rPr>
        <w:t xml:space="preserve">   </w:t>
      </w:r>
      <w:r>
        <w:rPr>
          <w:rFonts w:hint="eastAsia" w:ascii="微软雅黑" w:hAnsi="微软雅黑" w:eastAsia="微软雅黑" w:cs="微软雅黑"/>
          <w:color w:val="000000"/>
          <w:kern w:val="0"/>
          <w:sz w:val="18"/>
          <w:szCs w:val="18"/>
          <w:shd w:val="clear" w:color="auto" w:fill="FFFFFF"/>
          <w:lang w:val="en-US" w:eastAsia="zh-CN"/>
        </w:rPr>
        <w:t xml:space="preserve">      </w:t>
      </w:r>
      <w:r>
        <w:rPr>
          <w:rFonts w:hint="eastAsia" w:ascii="微软雅黑" w:hAnsi="微软雅黑" w:eastAsia="微软雅黑" w:cs="微软雅黑"/>
          <w:color w:val="000000"/>
          <w:kern w:val="0"/>
          <w:sz w:val="18"/>
          <w:szCs w:val="18"/>
          <w:shd w:val="clear" w:color="auto" w:fill="FFFFFF"/>
        </w:rPr>
        <w:t xml:space="preserve">  </w:t>
      </w:r>
    </w:p>
    <w:p>
      <w:pPr>
        <w:keepNext w:val="0"/>
        <w:keepLines w:val="0"/>
        <w:pageBreakBefore w:val="0"/>
        <w:kinsoku/>
        <w:wordWrap/>
        <w:overflowPunct/>
        <w:topLinePunct w:val="0"/>
        <w:autoSpaceDE/>
        <w:autoSpaceDN/>
        <w:bidi w:val="0"/>
        <w:adjustRightInd/>
        <w:snapToGrid/>
        <w:spacing w:line="240" w:lineRule="auto"/>
        <w:ind w:left="0" w:firstLine="360" w:firstLineChars="200"/>
        <w:textAlignment w:val="auto"/>
        <w:rPr>
          <w:rFonts w:hint="default" w:ascii="微软雅黑" w:hAnsi="微软雅黑" w:eastAsia="微软雅黑" w:cs="微软雅黑"/>
          <w:sz w:val="18"/>
          <w:szCs w:val="18"/>
          <w:lang w:val="en-US" w:eastAsia="zh-CN"/>
        </w:rPr>
      </w:pPr>
    </w:p>
    <w:p>
      <w:pPr>
        <w:keepNext w:val="0"/>
        <w:keepLines w:val="0"/>
        <w:pageBreakBefore w:val="0"/>
        <w:kinsoku/>
        <w:wordWrap/>
        <w:overflowPunct/>
        <w:topLinePunct w:val="0"/>
        <w:autoSpaceDE/>
        <w:autoSpaceDN/>
        <w:bidi w:val="0"/>
        <w:adjustRightInd/>
        <w:snapToGrid/>
        <w:spacing w:line="240" w:lineRule="auto"/>
        <w:ind w:left="0" w:firstLine="360" w:firstLineChars="200"/>
        <w:textAlignment w:val="auto"/>
        <w:rPr>
          <w:rFonts w:hint="eastAsia" w:ascii="微软雅黑" w:hAnsi="微软雅黑" w:eastAsia="微软雅黑" w:cs="微软雅黑"/>
          <w:sz w:val="18"/>
          <w:szCs w:val="18"/>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微软雅黑" w:hAnsi="微软雅黑" w:eastAsia="微软雅黑"/>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C7A76"/>
    <w:multiLevelType w:val="singleLevel"/>
    <w:tmpl w:val="F08C7A76"/>
    <w:lvl w:ilvl="0" w:tentative="0">
      <w:start w:val="6"/>
      <w:numFmt w:val="chineseCounting"/>
      <w:suff w:val="space"/>
      <w:lvlText w:val="第%1条"/>
      <w:lvlJc w:val="left"/>
      <w:rPr>
        <w:rFonts w:hint="eastAsia"/>
      </w:rPr>
    </w:lvl>
  </w:abstractNum>
  <w:abstractNum w:abstractNumId="1">
    <w:nsid w:val="58DB7843"/>
    <w:multiLevelType w:val="singleLevel"/>
    <w:tmpl w:val="58DB7843"/>
    <w:lvl w:ilvl="0" w:tentative="0">
      <w:start w:val="2"/>
      <w:numFmt w:val="chineseCounting"/>
      <w:suff w:val="space"/>
      <w:lvlText w:val="第%1条"/>
      <w:lvlJc w:val="left"/>
      <w:pPr>
        <w:ind w:left="0" w:firstLine="0"/>
      </w:pPr>
    </w:lvl>
  </w:abstractNum>
  <w:abstractNum w:abstractNumId="2">
    <w:nsid w:val="58DB7ACE"/>
    <w:multiLevelType w:val="singleLevel"/>
    <w:tmpl w:val="58DB7ACE"/>
    <w:lvl w:ilvl="0" w:tentative="0">
      <w:start w:val="8"/>
      <w:numFmt w:val="chineseCounting"/>
      <w:suff w:val="space"/>
      <w:lvlText w:val="第%1条"/>
      <w:lvlJc w:val="left"/>
      <w:pPr>
        <w:ind w:left="0" w:firstLine="0"/>
      </w:pPr>
    </w:lvl>
  </w:abstractNum>
  <w:num w:numId="1">
    <w:abstractNumId w:val="1"/>
    <w:lvlOverride w:ilvl="0">
      <w:startOverride w:val="2"/>
    </w:lvlOverride>
  </w:num>
  <w:num w:numId="2">
    <w:abstractNumId w:val="0"/>
  </w:num>
  <w:num w:numId="3">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formatting="1" w:enforcement="1" w:cryptProviderType="rsaFull" w:cryptAlgorithmClass="hash" w:cryptAlgorithmType="typeAny" w:cryptAlgorithmSid="4" w:cryptSpinCount="0" w:hash="gYhTg5JX99QkAg4Y3OUvrM1Qavo=" w:salt="ed4KmKSlzC4mTH83nX0f9w=="/>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jYjkxZGNiNzM3YzdjNGJlYzkwYzQ5OTFiNTdlZDgifQ=="/>
  </w:docVars>
  <w:rsids>
    <w:rsidRoot w:val="003F5FEA"/>
    <w:rsid w:val="00010576"/>
    <w:rsid w:val="000121F2"/>
    <w:rsid w:val="00073486"/>
    <w:rsid w:val="00074F09"/>
    <w:rsid w:val="000E455A"/>
    <w:rsid w:val="000F3B05"/>
    <w:rsid w:val="00104429"/>
    <w:rsid w:val="00180835"/>
    <w:rsid w:val="00191A3C"/>
    <w:rsid w:val="001A0C81"/>
    <w:rsid w:val="001B20D5"/>
    <w:rsid w:val="001C5947"/>
    <w:rsid w:val="001C607D"/>
    <w:rsid w:val="001E48A2"/>
    <w:rsid w:val="00226609"/>
    <w:rsid w:val="002272AE"/>
    <w:rsid w:val="00235CEB"/>
    <w:rsid w:val="00241579"/>
    <w:rsid w:val="00242660"/>
    <w:rsid w:val="00282622"/>
    <w:rsid w:val="00295D9F"/>
    <w:rsid w:val="002B61E7"/>
    <w:rsid w:val="002D4953"/>
    <w:rsid w:val="002F5582"/>
    <w:rsid w:val="00313056"/>
    <w:rsid w:val="00331373"/>
    <w:rsid w:val="00343155"/>
    <w:rsid w:val="00360894"/>
    <w:rsid w:val="0036499C"/>
    <w:rsid w:val="003755C0"/>
    <w:rsid w:val="003779ED"/>
    <w:rsid w:val="003810A8"/>
    <w:rsid w:val="00391351"/>
    <w:rsid w:val="003E251E"/>
    <w:rsid w:val="003F1372"/>
    <w:rsid w:val="003F5FEA"/>
    <w:rsid w:val="0042068B"/>
    <w:rsid w:val="00426B90"/>
    <w:rsid w:val="00444B54"/>
    <w:rsid w:val="00447249"/>
    <w:rsid w:val="004A1C25"/>
    <w:rsid w:val="004A20AB"/>
    <w:rsid w:val="004B15BE"/>
    <w:rsid w:val="004C45EB"/>
    <w:rsid w:val="004D12F9"/>
    <w:rsid w:val="004F4A71"/>
    <w:rsid w:val="00581C78"/>
    <w:rsid w:val="005956ED"/>
    <w:rsid w:val="005C6C6C"/>
    <w:rsid w:val="005D05DE"/>
    <w:rsid w:val="00626E7C"/>
    <w:rsid w:val="00634DB7"/>
    <w:rsid w:val="00667750"/>
    <w:rsid w:val="006925D3"/>
    <w:rsid w:val="006A5E99"/>
    <w:rsid w:val="00766EB2"/>
    <w:rsid w:val="00780ACE"/>
    <w:rsid w:val="007829BF"/>
    <w:rsid w:val="00792821"/>
    <w:rsid w:val="007A7DAB"/>
    <w:rsid w:val="00825A75"/>
    <w:rsid w:val="008262B9"/>
    <w:rsid w:val="0085719B"/>
    <w:rsid w:val="008705BE"/>
    <w:rsid w:val="00883C8D"/>
    <w:rsid w:val="00897276"/>
    <w:rsid w:val="008C1EB7"/>
    <w:rsid w:val="008C4CB8"/>
    <w:rsid w:val="008F7155"/>
    <w:rsid w:val="00910428"/>
    <w:rsid w:val="00912074"/>
    <w:rsid w:val="0092442E"/>
    <w:rsid w:val="00945E6A"/>
    <w:rsid w:val="009528B4"/>
    <w:rsid w:val="009777DD"/>
    <w:rsid w:val="00995997"/>
    <w:rsid w:val="009B4F25"/>
    <w:rsid w:val="009C743F"/>
    <w:rsid w:val="00A13E05"/>
    <w:rsid w:val="00A23CA1"/>
    <w:rsid w:val="00A264B8"/>
    <w:rsid w:val="00A30037"/>
    <w:rsid w:val="00A3022A"/>
    <w:rsid w:val="00A472EF"/>
    <w:rsid w:val="00A47FD7"/>
    <w:rsid w:val="00A7720E"/>
    <w:rsid w:val="00A81461"/>
    <w:rsid w:val="00AA0773"/>
    <w:rsid w:val="00AE25CE"/>
    <w:rsid w:val="00AF4B23"/>
    <w:rsid w:val="00B444FC"/>
    <w:rsid w:val="00B73FE2"/>
    <w:rsid w:val="00B77E3B"/>
    <w:rsid w:val="00B815A5"/>
    <w:rsid w:val="00B853DB"/>
    <w:rsid w:val="00BB4BAA"/>
    <w:rsid w:val="00BD6321"/>
    <w:rsid w:val="00BD741C"/>
    <w:rsid w:val="00BF2C85"/>
    <w:rsid w:val="00C11A8E"/>
    <w:rsid w:val="00C13671"/>
    <w:rsid w:val="00C340BA"/>
    <w:rsid w:val="00C40A0E"/>
    <w:rsid w:val="00CA2B93"/>
    <w:rsid w:val="00CC6B31"/>
    <w:rsid w:val="00CD02BB"/>
    <w:rsid w:val="00CE1846"/>
    <w:rsid w:val="00CF71F9"/>
    <w:rsid w:val="00D0540E"/>
    <w:rsid w:val="00D8268F"/>
    <w:rsid w:val="00DB0E33"/>
    <w:rsid w:val="00DC41DA"/>
    <w:rsid w:val="00DC7FE0"/>
    <w:rsid w:val="00DD2029"/>
    <w:rsid w:val="00E10FAB"/>
    <w:rsid w:val="00E23C7E"/>
    <w:rsid w:val="00E33699"/>
    <w:rsid w:val="00E6115A"/>
    <w:rsid w:val="00E661EA"/>
    <w:rsid w:val="00E87120"/>
    <w:rsid w:val="00EA292B"/>
    <w:rsid w:val="00EC601B"/>
    <w:rsid w:val="00EF4528"/>
    <w:rsid w:val="00EF4F0A"/>
    <w:rsid w:val="00F067F8"/>
    <w:rsid w:val="00F13144"/>
    <w:rsid w:val="00F516DA"/>
    <w:rsid w:val="00F53F4F"/>
    <w:rsid w:val="00F62FE5"/>
    <w:rsid w:val="00F73D0A"/>
    <w:rsid w:val="00F752C9"/>
    <w:rsid w:val="00F959B0"/>
    <w:rsid w:val="00F96951"/>
    <w:rsid w:val="00FA4ACA"/>
    <w:rsid w:val="00FB11FA"/>
    <w:rsid w:val="00FD1C6D"/>
    <w:rsid w:val="00FD2152"/>
    <w:rsid w:val="00FD525E"/>
    <w:rsid w:val="00FF0DAA"/>
    <w:rsid w:val="00FF7BCF"/>
    <w:rsid w:val="01412183"/>
    <w:rsid w:val="01C12072"/>
    <w:rsid w:val="04D70824"/>
    <w:rsid w:val="05673888"/>
    <w:rsid w:val="06B40233"/>
    <w:rsid w:val="06DD0C5D"/>
    <w:rsid w:val="07096778"/>
    <w:rsid w:val="075A4159"/>
    <w:rsid w:val="07C448B1"/>
    <w:rsid w:val="0812463F"/>
    <w:rsid w:val="094174ED"/>
    <w:rsid w:val="096D06F7"/>
    <w:rsid w:val="09AA6FF1"/>
    <w:rsid w:val="0AFE6E25"/>
    <w:rsid w:val="0BAD7603"/>
    <w:rsid w:val="0BFD1EB5"/>
    <w:rsid w:val="0E264251"/>
    <w:rsid w:val="0F552C04"/>
    <w:rsid w:val="0FD36B4B"/>
    <w:rsid w:val="0FFB5A0C"/>
    <w:rsid w:val="12A749C5"/>
    <w:rsid w:val="13113A32"/>
    <w:rsid w:val="13B4162B"/>
    <w:rsid w:val="14700875"/>
    <w:rsid w:val="14EF7404"/>
    <w:rsid w:val="150278AE"/>
    <w:rsid w:val="15327592"/>
    <w:rsid w:val="17897105"/>
    <w:rsid w:val="1A9433CD"/>
    <w:rsid w:val="1AAC5BB6"/>
    <w:rsid w:val="1B025234"/>
    <w:rsid w:val="1CC86C76"/>
    <w:rsid w:val="1DCC4791"/>
    <w:rsid w:val="1EE455C6"/>
    <w:rsid w:val="202A28F3"/>
    <w:rsid w:val="218C1926"/>
    <w:rsid w:val="21A64077"/>
    <w:rsid w:val="224C3CC3"/>
    <w:rsid w:val="259A30A0"/>
    <w:rsid w:val="27B22613"/>
    <w:rsid w:val="283136A4"/>
    <w:rsid w:val="2A0A702E"/>
    <w:rsid w:val="2A610FB3"/>
    <w:rsid w:val="2AB07FEA"/>
    <w:rsid w:val="2BE5051D"/>
    <w:rsid w:val="2C07773B"/>
    <w:rsid w:val="2CE657BE"/>
    <w:rsid w:val="2D6F6212"/>
    <w:rsid w:val="2DDE2764"/>
    <w:rsid w:val="2E481289"/>
    <w:rsid w:val="30C104C1"/>
    <w:rsid w:val="31495E80"/>
    <w:rsid w:val="31D928BC"/>
    <w:rsid w:val="323F1835"/>
    <w:rsid w:val="33742B12"/>
    <w:rsid w:val="339423F7"/>
    <w:rsid w:val="36D60A41"/>
    <w:rsid w:val="374D4FCA"/>
    <w:rsid w:val="37B45B04"/>
    <w:rsid w:val="37C3557E"/>
    <w:rsid w:val="3B133368"/>
    <w:rsid w:val="3C6F7917"/>
    <w:rsid w:val="3CA37025"/>
    <w:rsid w:val="3CC63A62"/>
    <w:rsid w:val="3D473D1E"/>
    <w:rsid w:val="3D5C13D7"/>
    <w:rsid w:val="40273317"/>
    <w:rsid w:val="428C4D94"/>
    <w:rsid w:val="43A444BD"/>
    <w:rsid w:val="44184263"/>
    <w:rsid w:val="455E5160"/>
    <w:rsid w:val="45EB03DD"/>
    <w:rsid w:val="469E49E9"/>
    <w:rsid w:val="474538B4"/>
    <w:rsid w:val="48146603"/>
    <w:rsid w:val="49CB6338"/>
    <w:rsid w:val="4A1B7523"/>
    <w:rsid w:val="4BC237C7"/>
    <w:rsid w:val="4CD3295F"/>
    <w:rsid w:val="4FC66B46"/>
    <w:rsid w:val="511F2371"/>
    <w:rsid w:val="51A72B27"/>
    <w:rsid w:val="5260531F"/>
    <w:rsid w:val="526573BC"/>
    <w:rsid w:val="545B3620"/>
    <w:rsid w:val="545F45A6"/>
    <w:rsid w:val="56B16EDD"/>
    <w:rsid w:val="56C227B6"/>
    <w:rsid w:val="59161722"/>
    <w:rsid w:val="5C6F751E"/>
    <w:rsid w:val="5DE17988"/>
    <w:rsid w:val="5F510FF8"/>
    <w:rsid w:val="5FCB29F5"/>
    <w:rsid w:val="6002762E"/>
    <w:rsid w:val="61C77BDF"/>
    <w:rsid w:val="62A01C46"/>
    <w:rsid w:val="646D609A"/>
    <w:rsid w:val="650031EB"/>
    <w:rsid w:val="67877C91"/>
    <w:rsid w:val="67DD3891"/>
    <w:rsid w:val="68C5722E"/>
    <w:rsid w:val="6BB10DD0"/>
    <w:rsid w:val="6BF93163"/>
    <w:rsid w:val="6CDA7594"/>
    <w:rsid w:val="6D1C7098"/>
    <w:rsid w:val="6DB24A01"/>
    <w:rsid w:val="6F9A5E7E"/>
    <w:rsid w:val="6FBF7BC9"/>
    <w:rsid w:val="714F52F4"/>
    <w:rsid w:val="71DA0EE4"/>
    <w:rsid w:val="71FF3936"/>
    <w:rsid w:val="721C57A9"/>
    <w:rsid w:val="75352A32"/>
    <w:rsid w:val="75F94237"/>
    <w:rsid w:val="7724174C"/>
    <w:rsid w:val="79171421"/>
    <w:rsid w:val="794A7EFD"/>
    <w:rsid w:val="7B5F7FAA"/>
    <w:rsid w:val="7C232F64"/>
    <w:rsid w:val="7C6B7837"/>
    <w:rsid w:val="7CB73602"/>
    <w:rsid w:val="7CEC1090"/>
    <w:rsid w:val="7F5A4A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iPriority="0" w:semiHidden="0" w:name="header" w:locked="1"/>
    <w:lsdException w:qFormat="1" w:uiPriority="0"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ocked="1"/>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locked/>
    <w:uiPriority w:val="99"/>
    <w:pPr>
      <w:jc w:val="left"/>
    </w:pPr>
  </w:style>
  <w:style w:type="paragraph" w:styleId="3">
    <w:name w:val="Balloon Text"/>
    <w:basedOn w:val="1"/>
    <w:link w:val="12"/>
    <w:semiHidden/>
    <w:unhideWhenUsed/>
    <w:qFormat/>
    <w:locked/>
    <w:uiPriority w:val="99"/>
    <w:rPr>
      <w:sz w:val="18"/>
      <w:szCs w:val="18"/>
    </w:rPr>
  </w:style>
  <w:style w:type="paragraph" w:styleId="4">
    <w:name w:val="footer"/>
    <w:basedOn w:val="1"/>
    <w:link w:val="11"/>
    <w:autoRedefine/>
    <w:unhideWhenUsed/>
    <w:qFormat/>
    <w:locked/>
    <w:uiPriority w:val="0"/>
    <w:pPr>
      <w:tabs>
        <w:tab w:val="center" w:pos="4153"/>
        <w:tab w:val="right" w:pos="8306"/>
      </w:tabs>
      <w:snapToGrid w:val="0"/>
      <w:jc w:val="left"/>
    </w:pPr>
    <w:rPr>
      <w:sz w:val="18"/>
      <w:szCs w:val="18"/>
    </w:rPr>
  </w:style>
  <w:style w:type="paragraph" w:styleId="5">
    <w:name w:val="header"/>
    <w:basedOn w:val="1"/>
    <w:link w:val="10"/>
    <w:autoRedefine/>
    <w:unhideWhenUsed/>
    <w:qFormat/>
    <w:lock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locked/>
    <w:uiPriority w:val="0"/>
  </w:style>
  <w:style w:type="character" w:customStyle="1" w:styleId="10">
    <w:name w:val="页眉 字符"/>
    <w:basedOn w:val="8"/>
    <w:link w:val="5"/>
    <w:autoRedefine/>
    <w:qFormat/>
    <w:uiPriority w:val="0"/>
    <w:rPr>
      <w:sz w:val="18"/>
      <w:szCs w:val="18"/>
    </w:rPr>
  </w:style>
  <w:style w:type="character" w:customStyle="1" w:styleId="11">
    <w:name w:val="页脚 字符"/>
    <w:basedOn w:val="8"/>
    <w:link w:val="4"/>
    <w:autoRedefine/>
    <w:qFormat/>
    <w:uiPriority w:val="0"/>
    <w:rPr>
      <w:sz w:val="18"/>
      <w:szCs w:val="18"/>
    </w:rPr>
  </w:style>
  <w:style w:type="character" w:customStyle="1" w:styleId="12">
    <w:name w:val="批注框文本 字符"/>
    <w:basedOn w:val="8"/>
    <w:link w:val="3"/>
    <w:autoRedefine/>
    <w:semiHidden/>
    <w:qFormat/>
    <w:uiPriority w:val="99"/>
    <w:rPr>
      <w:rFonts w:ascii="Calibri" w:hAnsi="Calibri" w:eastAsia="宋体" w:cs="Times New Roman"/>
      <w:sz w:val="18"/>
      <w:szCs w:val="18"/>
    </w:rPr>
  </w:style>
  <w:style w:type="paragraph" w:styleId="13">
    <w:name w:val="List Paragraph"/>
    <w:basedOn w:val="1"/>
    <w:autoRedefine/>
    <w:qFormat/>
    <w:locked/>
    <w:uiPriority w:val="34"/>
    <w:pPr>
      <w:ind w:firstLine="420" w:firstLineChars="200"/>
    </w:pPr>
    <w:rPr>
      <w:rFonts w:asciiTheme="minorHAnsi" w:hAnsiTheme="minorHAnsi" w:eastAsiaTheme="minorEastAsia" w:cstheme="minorBidi"/>
      <w:szCs w:val="22"/>
    </w:rPr>
  </w:style>
  <w:style w:type="paragraph" w:customStyle="1" w:styleId="14">
    <w:name w:val="列表段落1"/>
    <w:basedOn w:val="1"/>
    <w:autoRedefine/>
    <w:qFormat/>
    <w:locked/>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1DFE0-519C-4791-828B-8A05EF959D42}">
  <ds:schemaRefs/>
</ds:datastoreItem>
</file>

<file path=docProps/app.xml><?xml version="1.0" encoding="utf-8"?>
<Properties xmlns="http://schemas.openxmlformats.org/officeDocument/2006/extended-properties" xmlns:vt="http://schemas.openxmlformats.org/officeDocument/2006/docPropsVTypes">
  <Template>Normal</Template>
  <Company>edianzu.cn</Company>
  <Pages>2</Pages>
  <Words>2024</Words>
  <Characters>2100</Characters>
  <Lines>26</Lines>
  <Paragraphs>7</Paragraphs>
  <TotalTime>16</TotalTime>
  <ScaleCrop>false</ScaleCrop>
  <LinksUpToDate>false</LinksUpToDate>
  <CharactersWithSpaces>2455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2018-09-04T04:01:00Z</dcterms:created>
  <dc:creator>edianzu</dc:creator>
  <cp:lastModifiedBy>合付宝</cp:lastModifiedBy>
  <cp:lastPrinted>2019-06-06T05:50:00Z</cp:lastPrinted>
  <dcterms:modified xsi:type="dcterms:W3CDTF">2024-01-29T08:05:42Z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0F7C76A5193D41A68CD569B0F57F7223_13</vt:lpwstr>
  </property>
</Properties>
</file>