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D3E08">
      <w:pPr>
        <w:ind w:firstLine="2730" w:firstLineChars="1300"/>
        <w:rPr>
          <w:rFonts w:asciiTheme="minorEastAsia" w:hAnsiTheme="minorEastAsia"/>
          <w:szCs w:val="21"/>
        </w:rPr>
      </w:pPr>
    </w:p>
    <w:p w14:paraId="386052BC">
      <w:pPr>
        <w:ind w:firstLine="2730" w:firstLineChars="1300"/>
        <w:rPr>
          <w:rFonts w:asciiTheme="minorEastAsia" w:hAnsiTheme="minorEastAsia"/>
          <w:szCs w:val="21"/>
        </w:rPr>
      </w:pPr>
    </w:p>
    <w:p w14:paraId="6D897FF0">
      <w:pPr>
        <w:ind w:firstLine="2730" w:firstLineChars="1300"/>
        <w:rPr>
          <w:rFonts w:asciiTheme="minorEastAsia" w:hAnsiTheme="minorEastAsia"/>
          <w:szCs w:val="21"/>
        </w:rPr>
      </w:pPr>
    </w:p>
    <w:p w14:paraId="465E753D">
      <w:pPr>
        <w:ind w:firstLine="2730" w:firstLineChars="1300"/>
        <w:rPr>
          <w:rFonts w:asciiTheme="minorEastAsia" w:hAnsiTheme="minorEastAsia"/>
          <w:szCs w:val="21"/>
        </w:rPr>
      </w:pPr>
    </w:p>
    <w:p w14:paraId="1E62AF4F">
      <w:pPr>
        <w:ind w:firstLine="2730" w:firstLineChars="1300"/>
        <w:rPr>
          <w:rFonts w:asciiTheme="minorEastAsia" w:hAnsiTheme="minorEastAsia"/>
          <w:szCs w:val="21"/>
        </w:rPr>
      </w:pPr>
    </w:p>
    <w:p w14:paraId="00E4FE05">
      <w:pPr>
        <w:ind w:firstLine="2730" w:firstLineChars="1300"/>
        <w:rPr>
          <w:rFonts w:asciiTheme="minorEastAsia" w:hAnsiTheme="minorEastAsia"/>
          <w:szCs w:val="21"/>
        </w:rPr>
      </w:pPr>
    </w:p>
    <w:p w14:paraId="56172E8C">
      <w:pPr>
        <w:ind w:firstLine="2730" w:firstLineChars="1300"/>
        <w:jc w:val="center"/>
        <w:rPr>
          <w:rFonts w:asciiTheme="minorEastAsia" w:hAnsiTheme="minorEastAsia"/>
          <w:szCs w:val="21"/>
        </w:rPr>
      </w:pPr>
    </w:p>
    <w:p w14:paraId="0EF1E86E">
      <w:pPr>
        <w:ind w:firstLine="2730" w:firstLineChars="1300"/>
        <w:jc w:val="center"/>
        <w:rPr>
          <w:rFonts w:asciiTheme="minorEastAsia" w:hAnsiTheme="minorEastAsia"/>
          <w:szCs w:val="21"/>
        </w:rPr>
      </w:pPr>
    </w:p>
    <w:p w14:paraId="4629969D">
      <w:pPr>
        <w:ind w:firstLine="2730" w:firstLineChars="1300"/>
        <w:jc w:val="center"/>
        <w:rPr>
          <w:rFonts w:asciiTheme="minorEastAsia" w:hAnsiTheme="minorEastAsia"/>
          <w:szCs w:val="21"/>
        </w:rPr>
      </w:pPr>
    </w:p>
    <w:p w14:paraId="57E9714B">
      <w:pPr>
        <w:ind w:firstLine="2730" w:firstLineChars="1300"/>
        <w:jc w:val="center"/>
        <w:rPr>
          <w:rFonts w:asciiTheme="minorEastAsia" w:hAnsiTheme="minorEastAsia"/>
          <w:szCs w:val="21"/>
        </w:rPr>
      </w:pPr>
    </w:p>
    <w:p w14:paraId="236273ED">
      <w:pPr>
        <w:pStyle w:val="2"/>
        <w:jc w:val="center"/>
      </w:pPr>
      <w:r>
        <w:rPr>
          <w:rFonts w:hint="eastAsia"/>
        </w:rPr>
        <w:t>共享经济综合服务协议</w:t>
      </w:r>
    </w:p>
    <w:p w14:paraId="14BD4C73">
      <w:pPr>
        <w:rPr>
          <w:rFonts w:asciiTheme="minorEastAsia" w:hAnsiTheme="minorEastAsia"/>
          <w:szCs w:val="21"/>
        </w:rPr>
      </w:pPr>
    </w:p>
    <w:p w14:paraId="60368ABA">
      <w:pPr>
        <w:rPr>
          <w:rFonts w:asciiTheme="minorEastAsia" w:hAnsiTheme="minorEastAsia"/>
          <w:szCs w:val="21"/>
        </w:rPr>
      </w:pPr>
    </w:p>
    <w:p w14:paraId="3F4D12A4">
      <w:pPr>
        <w:rPr>
          <w:rFonts w:asciiTheme="minorEastAsia" w:hAnsiTheme="minorEastAsia"/>
          <w:szCs w:val="21"/>
        </w:rPr>
      </w:pPr>
    </w:p>
    <w:p w14:paraId="1E656942">
      <w:pPr>
        <w:rPr>
          <w:rFonts w:asciiTheme="minorEastAsia" w:hAnsiTheme="minorEastAsia"/>
          <w:szCs w:val="21"/>
        </w:rPr>
      </w:pPr>
    </w:p>
    <w:p w14:paraId="4045DE0B">
      <w:pPr>
        <w:rPr>
          <w:rFonts w:asciiTheme="minorEastAsia" w:hAnsiTheme="minorEastAsia"/>
          <w:szCs w:val="21"/>
        </w:rPr>
      </w:pPr>
    </w:p>
    <w:p w14:paraId="7B14FE77">
      <w:pPr>
        <w:rPr>
          <w:rFonts w:asciiTheme="minorEastAsia" w:hAnsiTheme="minorEastAsia"/>
          <w:szCs w:val="21"/>
        </w:rPr>
      </w:pPr>
    </w:p>
    <w:p w14:paraId="15A4CEA4">
      <w:pPr>
        <w:rPr>
          <w:rFonts w:asciiTheme="minorEastAsia" w:hAnsiTheme="minorEastAsia"/>
          <w:szCs w:val="21"/>
        </w:rPr>
      </w:pPr>
    </w:p>
    <w:p w14:paraId="30538CA1">
      <w:pPr>
        <w:rPr>
          <w:rFonts w:asciiTheme="minorEastAsia" w:hAnsiTheme="minorEastAsia"/>
          <w:szCs w:val="21"/>
        </w:rPr>
      </w:pPr>
    </w:p>
    <w:p w14:paraId="43A98571">
      <w:pPr>
        <w:rPr>
          <w:rFonts w:asciiTheme="minorEastAsia" w:hAnsiTheme="minorEastAsia"/>
          <w:szCs w:val="21"/>
        </w:rPr>
      </w:pPr>
    </w:p>
    <w:p w14:paraId="3DD9656F">
      <w:pPr>
        <w:rPr>
          <w:rFonts w:asciiTheme="minorEastAsia" w:hAnsiTheme="minorEastAsia"/>
          <w:szCs w:val="21"/>
        </w:rPr>
      </w:pPr>
    </w:p>
    <w:p w14:paraId="53C926AA">
      <w:pPr>
        <w:rPr>
          <w:rFonts w:asciiTheme="minorEastAsia" w:hAnsiTheme="minorEastAsia"/>
          <w:szCs w:val="21"/>
        </w:rPr>
      </w:pPr>
    </w:p>
    <w:p w14:paraId="7E109311">
      <w:pPr>
        <w:rPr>
          <w:rFonts w:asciiTheme="minorEastAsia" w:hAnsiTheme="minorEastAsia"/>
          <w:szCs w:val="21"/>
        </w:rPr>
      </w:pPr>
    </w:p>
    <w:p w14:paraId="42E501A6">
      <w:pPr>
        <w:rPr>
          <w:rFonts w:asciiTheme="minorEastAsia" w:hAnsiTheme="minorEastAsia"/>
          <w:szCs w:val="21"/>
        </w:rPr>
      </w:pPr>
    </w:p>
    <w:p w14:paraId="54AE995E">
      <w:pPr>
        <w:rPr>
          <w:rFonts w:asciiTheme="minorEastAsia" w:hAnsiTheme="minorEastAsia"/>
          <w:szCs w:val="21"/>
        </w:rPr>
      </w:pPr>
    </w:p>
    <w:p w14:paraId="7A356987">
      <w:pPr>
        <w:rPr>
          <w:rFonts w:asciiTheme="minorEastAsia" w:hAnsiTheme="minorEastAsia"/>
          <w:szCs w:val="21"/>
        </w:rPr>
      </w:pPr>
    </w:p>
    <w:p w14:paraId="40827D66">
      <w:pPr>
        <w:widowControl/>
        <w:jc w:val="left"/>
        <w:rPr>
          <w:rFonts w:asciiTheme="minorEastAsia" w:hAnsiTheme="minorEastAsia"/>
          <w:szCs w:val="21"/>
        </w:rPr>
      </w:pPr>
      <w:r>
        <w:rPr>
          <w:rFonts w:asciiTheme="minorEastAsia" w:hAnsiTheme="minorEastAsia"/>
          <w:szCs w:val="21"/>
        </w:rPr>
        <w:br w:type="page"/>
      </w:r>
    </w:p>
    <w:p w14:paraId="717C0A78">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甲 方：</w:t>
      </w:r>
      <w:r>
        <w:rPr>
          <w:rFonts w:hint="eastAsia" w:asciiTheme="minorEastAsia" w:hAnsiTheme="minorEastAsia" w:cstheme="minorEastAsia"/>
          <w:color w:val="000000"/>
          <w:kern w:val="0"/>
          <w:szCs w:val="21"/>
          <w:lang w:val="en-US" w:eastAsia="zh-CN" w:bidi="ar"/>
        </w:rPr>
        <w:t xml:space="preserve">                </w:t>
      </w:r>
      <w:r>
        <w:rPr>
          <w:rFonts w:hint="eastAsia" w:asciiTheme="minorEastAsia" w:hAnsiTheme="minorEastAsia" w:cstheme="minorEastAsia"/>
          <w:color w:val="000000"/>
          <w:kern w:val="0"/>
          <w:szCs w:val="21"/>
          <w:lang w:bidi="ar"/>
        </w:rPr>
        <w:t xml:space="preserve">（以下简称“甲方”） </w:t>
      </w:r>
      <w:bookmarkStart w:id="0" w:name="_GoBack"/>
      <w:bookmarkEnd w:id="0"/>
    </w:p>
    <w:p w14:paraId="2FA624AB">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乙 方：        </w:t>
      </w:r>
      <w:r>
        <w:rPr>
          <w:rFonts w:asciiTheme="minorEastAsia" w:hAnsiTheme="minorEastAsia" w:cstheme="minorEastAsia"/>
          <w:color w:val="000000"/>
          <w:kern w:val="0"/>
          <w:szCs w:val="21"/>
          <w:lang w:bidi="ar"/>
        </w:rPr>
        <w:t xml:space="preserve">       </w:t>
      </w:r>
      <w:r>
        <w:rPr>
          <w:rFonts w:hint="eastAsia" w:asciiTheme="minorEastAsia" w:hAnsiTheme="minorEastAsia" w:cstheme="minorEastAsia"/>
          <w:color w:val="000000"/>
          <w:kern w:val="0"/>
          <w:szCs w:val="21"/>
          <w:lang w:bidi="ar"/>
        </w:rPr>
        <w:t xml:space="preserve">（以下简称“乙方”） </w:t>
      </w:r>
    </w:p>
    <w:p w14:paraId="1E2315B7">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证件号码：  </w:t>
      </w:r>
    </w:p>
    <w:p w14:paraId="2D5BA6E3">
      <w:pPr>
        <w:widowControl/>
        <w:spacing w:line="360" w:lineRule="auto"/>
        <w:ind w:firstLine="420" w:firstLineChars="200"/>
        <w:jc w:val="left"/>
        <w:rPr>
          <w:rFonts w:asciiTheme="minorEastAsia" w:hAnsiTheme="minorEastAsia" w:cstheme="minorEastAsia"/>
          <w:szCs w:val="21"/>
        </w:rPr>
      </w:pPr>
    </w:p>
    <w:p w14:paraId="35125DD7">
      <w:pPr>
        <w:widowControl/>
        <w:spacing w:line="360" w:lineRule="auto"/>
        <w:ind w:firstLine="420" w:firstLineChars="200"/>
        <w:jc w:val="left"/>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（在本协议下，甲方和乙方统称为“双方”，或各自被称为“各方”或“一方”。）</w:t>
      </w:r>
    </w:p>
    <w:p w14:paraId="55E2ACA3">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 </w:t>
      </w:r>
    </w:p>
    <w:p w14:paraId="45A09171">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特别提示：  </w:t>
      </w:r>
    </w:p>
    <w:p w14:paraId="46720EEB">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军人、公职人员等国家法律法规和纪律规定禁止从事兼职或经商的人员，严禁使用本协议项下甲方提供的共享经济综合服务。 </w:t>
      </w:r>
    </w:p>
    <w:p w14:paraId="3F7A247D">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公司雇员等其他与公司具有劳动/劳务合同关系、或其他类似的劳动人事法律关系并从与其有前述关系的公司取得工资薪金所得的人员，严禁使用本协议项下甲方提供的共享经济综合服务；该类人员因从事生产经营而从非与其有前述关系的企、事业单位所取得的生产经营所得，甲方可为其提供本协议项下的共享经济综合服务。</w:t>
      </w:r>
    </w:p>
    <w:p w14:paraId="0597DCB8">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公司法定代表人、股东、董事、监事等其他从所属公司取得收入的人员，一律严禁使用本协议项下甲方提供的共享经济综合服务；该类人员因从事生产经营而从非与其有前述关系的企、事业单位所取得的生产经营所得，甲方可为其提供本协议项下的共享经济综合服务。 </w:t>
      </w:r>
    </w:p>
    <w:p w14:paraId="59D5696B">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一经发现有上述任一行为的，乙方应自行承担相关法律责任。 </w:t>
      </w:r>
    </w:p>
    <w:p w14:paraId="1DF2D29D">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依据《中华人民共和国税收征收管理法》及其细则、《中华人民共和国合同法》、《中华人民共和国发票管理办法》、《委托代征管理办法》等相关法律法规的规定，甲乙双方经协商一致，达成协议如下： </w:t>
      </w:r>
    </w:p>
    <w:p w14:paraId="4A96DE47">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1、定义 </w:t>
      </w:r>
    </w:p>
    <w:p w14:paraId="3095F28F">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1.1.甲方通过系统平台为自由职业者提供账户搭建与管理、交易管理及撮合、交易合同签订与存证、订单管理与查询、信息咨询及管理等其他现代服务，基于该等经济管理服务及经济业务往来，接受乙方委托，为乙方提供共享经济综合服务。 </w:t>
      </w:r>
    </w:p>
    <w:p w14:paraId="35B8F6E9">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1.2.乙方系具有完全的民事行为能力且具备相应专业技能及许可（如有）的自由职业者，接受甲方提供的共享经济综合服务，与甲方或甲方企业客户之间建立业务关系并提供相应的生产经营活动。乙方承诺作为服务提供者，应遵守国家相关法律法规及行业规范，按照甲方与企业客户的业务具体要求完成服务内容，履行生产经营活动过程中的相关义务并享有相关权利。 </w:t>
      </w:r>
    </w:p>
    <w:p w14:paraId="56A52121">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2、合作内容 </w:t>
      </w:r>
    </w:p>
    <w:p w14:paraId="4681553F">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2.1.乙方应自行负担就其生产经营所得需缴纳的各项税款及行政收费（如有），甲方按照有关税收政策规定及相关主管税务机关的要求，并接受乙方委托向其代征前述税费。 </w:t>
      </w:r>
    </w:p>
    <w:p w14:paraId="1154DA86">
      <w:pPr>
        <w:widowControl/>
        <w:spacing w:line="360" w:lineRule="auto"/>
        <w:ind w:firstLine="420" w:firstLineChars="200"/>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color w:val="000000"/>
          <w:kern w:val="0"/>
          <w:szCs w:val="21"/>
          <w:lang w:bidi="ar"/>
        </w:rPr>
        <w:t>2.2.甲方接受乙方委托，通过本协议项下的服务将乙方生产经营所得完税后的金额发放至乙方</w:t>
      </w:r>
      <w:r>
        <w:rPr>
          <w:rFonts w:hint="eastAsia" w:asciiTheme="minorEastAsia" w:hAnsiTheme="minorEastAsia" w:cstheme="minorEastAsia"/>
          <w:color w:val="000000"/>
          <w:kern w:val="0"/>
          <w:szCs w:val="21"/>
          <w:lang w:eastAsia="zh-CN" w:bidi="ar"/>
        </w:rPr>
        <w:t>。</w:t>
      </w:r>
    </w:p>
    <w:p w14:paraId="53CDC054">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3、甲方权利义务 </w:t>
      </w:r>
    </w:p>
    <w:p w14:paraId="4D8A9E03">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3.1.甲方有权就乙方提供的生产经营活动制定相应规则及标准，乙方应当遵守。 </w:t>
      </w:r>
    </w:p>
    <w:p w14:paraId="78616650">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3.2.甲方协助乙方获取生产经营所得时，应当按照有关税收政策规定及主管税务机关授予的代征权限，向乙方代征个人所得税等各项税款及行政收费（如有）。 </w:t>
      </w:r>
    </w:p>
    <w:p w14:paraId="3E963EAF">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3.3.甲方有权对乙方提供的信息进行验证，但该等验证行为并不意味着甲方对乙方信息的真实性、有效性、合法性、完整性负责，也并不因此减轻或免除乙方的任何义务或责任。 </w:t>
      </w:r>
    </w:p>
    <w:p w14:paraId="105B52A7">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3.4.甲方发现乙方违反相关法律法规或本协议规定的，甲方有权中止本协议。乙方应自行承担由此产生的税务相关的处罚责任，包括但不限于根据税务机关的要求补缴相应的税款、滞纳金等。 </w:t>
      </w:r>
    </w:p>
    <w:p w14:paraId="5A42BBD5">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3.5.甲方承诺对乙方所披露的个人隐私信息进行保密。 </w:t>
      </w:r>
    </w:p>
    <w:p w14:paraId="6943B162">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3.6.甲方可以留存为实现本次合作内容从乙方处获取的乙方个人信息。但是，未经乙方授权，甲方不得将乙方个人信息披露给任何第三方。 </w:t>
      </w:r>
    </w:p>
    <w:p w14:paraId="7BE99EA1">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3.7.甲方承诺将按照相关法律法规的要求，对从乙方处获得的乙方个人信息履行安全保护义务，保障网络免受干扰、破坏或未经授权的访问，防止网络数据泄露或被窃取、篡改。 </w:t>
      </w:r>
    </w:p>
    <w:p w14:paraId="3130ABCB">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3.8.如乙方与其客户之间如有非因本协议产生的争议或纠纷的，与甲方无关，甲方不承担任何责任。 </w:t>
      </w:r>
    </w:p>
    <w:p w14:paraId="043A901F">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3.9.甲方向乙方提供本协议项下服务在任何情况下均不得与乙方之间建立或存在劳动/劳务合同关系、或其他类似的劳动人事法律关系。 </w:t>
      </w:r>
    </w:p>
    <w:p w14:paraId="3ED6E3E4">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4、乙方权利义务 </w:t>
      </w:r>
    </w:p>
    <w:p w14:paraId="78FC43B8">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4.1.乙方保证提供的个人信息等均是真实的、有效的、合法的、完整的，如信息变更应当及时通知甲方， 与此有关的全部法律责任由乙方承担。同时，乙方知悉并确认，当且仅当其通过了甲方系统或甲方合作的第三方系统的实名认证后，方能享有包括但不限于账户、合同签存及代征代开等综合服务。 </w:t>
      </w:r>
    </w:p>
    <w:p w14:paraId="79D6CB71">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4.2.乙方保证提供各项业务往来信息，包括但不限于业务合作协议、相关补充协议及业务结算单等，均是真实的、有效的、合法的、完整的，如信息变更应当及时通知甲方，与此有关的全部法律责任由乙方承担。 </w:t>
      </w:r>
    </w:p>
    <w:p w14:paraId="75D1AD66">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4.3.乙方有义务向甲方提供与生产经营所得相对应的收入凭据，并保证其均是真实的、有效的、合法的、完整的，如信息变更应当及时通知甲方，与此有关的全部法律责任由乙方承担。 </w:t>
      </w:r>
    </w:p>
    <w:p w14:paraId="1E5C6AAA">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4.4.乙方有义务自行保护账户信息的安全，任何通过乙方账户进行的操作均将被视为乙方的真实意思表示，相应责任均由乙方自行承担。 </w:t>
      </w:r>
    </w:p>
    <w:p w14:paraId="19B5C934">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4.5.乙方承诺不具有下列关系： </w:t>
      </w:r>
    </w:p>
    <w:p w14:paraId="3157FC96">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1) </w:t>
      </w:r>
      <w:r>
        <w:rPr>
          <w:rFonts w:hint="eastAsia" w:asciiTheme="minorEastAsia" w:hAnsiTheme="minorEastAsia" w:cstheme="minorEastAsia"/>
          <w:color w:val="000000"/>
          <w:kern w:val="0"/>
          <w:szCs w:val="21"/>
          <w:lang w:val="en-US" w:eastAsia="zh-CN" w:bidi="ar"/>
        </w:rPr>
        <w:t>不</w:t>
      </w:r>
      <w:r>
        <w:rPr>
          <w:rFonts w:hint="eastAsia" w:asciiTheme="minorEastAsia" w:hAnsiTheme="minorEastAsia" w:cstheme="minorEastAsia"/>
          <w:color w:val="000000"/>
          <w:kern w:val="0"/>
          <w:szCs w:val="21"/>
          <w:lang w:bidi="ar"/>
        </w:rPr>
        <w:t xml:space="preserve">具有劳动/劳务合同关系、或其他类似的劳动人事法律关系； </w:t>
      </w:r>
    </w:p>
    <w:p w14:paraId="251E747F">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2) </w:t>
      </w:r>
      <w:r>
        <w:rPr>
          <w:rFonts w:hint="eastAsia" w:asciiTheme="minorEastAsia" w:hAnsiTheme="minorEastAsia" w:cstheme="minorEastAsia"/>
          <w:color w:val="000000"/>
          <w:kern w:val="0"/>
          <w:szCs w:val="21"/>
          <w:lang w:val="en-US" w:eastAsia="zh-CN" w:bidi="ar"/>
        </w:rPr>
        <w:t>与</w:t>
      </w:r>
      <w:r>
        <w:rPr>
          <w:rFonts w:hint="eastAsia" w:asciiTheme="minorEastAsia" w:hAnsiTheme="minorEastAsia" w:cstheme="minorEastAsia"/>
          <w:color w:val="000000"/>
          <w:kern w:val="0"/>
          <w:szCs w:val="21"/>
          <w:lang w:bidi="ar"/>
        </w:rPr>
        <w:t>关联企业</w:t>
      </w:r>
      <w:r>
        <w:rPr>
          <w:rFonts w:hint="eastAsia" w:asciiTheme="minorEastAsia" w:hAnsiTheme="minorEastAsia" w:cstheme="minorEastAsia"/>
          <w:color w:val="000000"/>
          <w:kern w:val="0"/>
          <w:szCs w:val="21"/>
          <w:lang w:val="en-US" w:eastAsia="zh-CN" w:bidi="ar"/>
        </w:rPr>
        <w:t>不</w:t>
      </w:r>
      <w:r>
        <w:rPr>
          <w:rFonts w:hint="eastAsia" w:asciiTheme="minorEastAsia" w:hAnsiTheme="minorEastAsia" w:cstheme="minorEastAsia"/>
          <w:color w:val="000000"/>
          <w:kern w:val="0"/>
          <w:szCs w:val="21"/>
          <w:lang w:bidi="ar"/>
        </w:rPr>
        <w:t xml:space="preserve">具有劳动/劳务合同关系、或其他类似的劳动人事法律关系； </w:t>
      </w:r>
    </w:p>
    <w:p w14:paraId="2EF96FF8">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3) </w:t>
      </w:r>
      <w:r>
        <w:rPr>
          <w:rFonts w:hint="eastAsia" w:asciiTheme="minorEastAsia" w:hAnsiTheme="minorEastAsia" w:cstheme="minorEastAsia"/>
          <w:color w:val="000000"/>
          <w:kern w:val="0"/>
          <w:szCs w:val="21"/>
          <w:lang w:val="en-US" w:eastAsia="zh-CN" w:bidi="ar"/>
        </w:rPr>
        <w:t>不得为</w:t>
      </w:r>
      <w:r>
        <w:rPr>
          <w:rFonts w:hint="eastAsia" w:asciiTheme="minorEastAsia" w:hAnsiTheme="minorEastAsia" w:cstheme="minorEastAsia"/>
          <w:color w:val="000000"/>
          <w:kern w:val="0"/>
          <w:szCs w:val="21"/>
          <w:lang w:bidi="ar"/>
        </w:rPr>
        <w:t xml:space="preserve">关联企业的法定代表人、董事、监事、股东； </w:t>
      </w:r>
    </w:p>
    <w:p w14:paraId="4FB04C03">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4) 其他不适用于本协议适用范围之规定的人员关系。 </w:t>
      </w:r>
    </w:p>
    <w:p w14:paraId="7670378A">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4.6.乙方发现甲方违反法律、行政法规的规定或者双方的约定收集、使用其个人信息的，有权要求其删除其个人信息；发现甲方收集、存储的其个人信息有错误的，有权要求其予以更正。甲方应当采取</w:t>
      </w:r>
      <w:r>
        <w:rPr>
          <w:rFonts w:hint="eastAsia" w:asciiTheme="minorEastAsia" w:hAnsiTheme="minorEastAsia" w:cstheme="minorEastAsia"/>
          <w:color w:val="0D0D0D"/>
          <w:kern w:val="0"/>
          <w:szCs w:val="21"/>
          <w:lang w:bidi="ar"/>
        </w:rPr>
        <w:t xml:space="preserve">措施予以删除或者更正。 </w:t>
      </w:r>
    </w:p>
    <w:p w14:paraId="26959CED">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4.7.</w:t>
      </w:r>
      <w:r>
        <w:rPr>
          <w:rFonts w:hint="eastAsia" w:asciiTheme="minorEastAsia" w:hAnsiTheme="minorEastAsia" w:cstheme="minorEastAsia"/>
          <w:color w:val="0D0D0D"/>
          <w:kern w:val="0"/>
          <w:szCs w:val="21"/>
          <w:lang w:bidi="ar"/>
        </w:rPr>
        <w:t xml:space="preserve">乙方保证活动过程中遵守国家法律法规，因乙方个人原因造成其个人或任何第三方损害的责任，由乙方承担全部法律责任。 </w:t>
      </w:r>
    </w:p>
    <w:p w14:paraId="7E880EE6">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4.</w:t>
      </w:r>
      <w:r>
        <w:rPr>
          <w:rFonts w:hint="eastAsia" w:asciiTheme="minorEastAsia" w:hAnsiTheme="minorEastAsia" w:cstheme="minorEastAsia"/>
          <w:color w:val="000000"/>
          <w:kern w:val="0"/>
          <w:szCs w:val="21"/>
          <w:lang w:val="en-US" w:eastAsia="zh-CN" w:bidi="ar"/>
        </w:rPr>
        <w:t>8</w:t>
      </w:r>
      <w:r>
        <w:rPr>
          <w:rFonts w:hint="eastAsia" w:asciiTheme="minorEastAsia" w:hAnsiTheme="minorEastAsia" w:cstheme="minorEastAsia"/>
          <w:color w:val="000000"/>
          <w:kern w:val="0"/>
          <w:szCs w:val="21"/>
          <w:lang w:bidi="ar"/>
        </w:rPr>
        <w:t>.</w:t>
      </w:r>
      <w:r>
        <w:rPr>
          <w:rFonts w:hint="eastAsia" w:asciiTheme="minorEastAsia" w:hAnsiTheme="minorEastAsia" w:cstheme="minorEastAsia"/>
          <w:color w:val="0D0D0D"/>
          <w:kern w:val="0"/>
          <w:szCs w:val="21"/>
          <w:lang w:bidi="ar"/>
        </w:rPr>
        <w:t xml:space="preserve">乙方不得从事违反法律及行政法规等行为，如洗钱、偷税漏税及其他甲方认为不得使用甲方服务的行为等。 </w:t>
      </w:r>
    </w:p>
    <w:p w14:paraId="4664DBC7">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4.</w:t>
      </w:r>
      <w:r>
        <w:rPr>
          <w:rFonts w:hint="eastAsia" w:asciiTheme="minorEastAsia" w:hAnsiTheme="minorEastAsia" w:cstheme="minorEastAsia"/>
          <w:color w:val="000000"/>
          <w:kern w:val="0"/>
          <w:szCs w:val="21"/>
          <w:lang w:val="en-US" w:eastAsia="zh-CN" w:bidi="ar"/>
        </w:rPr>
        <w:t>9</w:t>
      </w:r>
      <w:r>
        <w:rPr>
          <w:rFonts w:hint="eastAsia" w:asciiTheme="minorEastAsia" w:hAnsiTheme="minorEastAsia" w:cstheme="minorEastAsia"/>
          <w:color w:val="000000"/>
          <w:kern w:val="0"/>
          <w:szCs w:val="21"/>
          <w:lang w:bidi="ar"/>
        </w:rPr>
        <w:t xml:space="preserve">.乙方确认，其具有完全民事权利能力及完全民事行为能力，所有业务合作均为其真实意愿，且遵守国家法律法规及行业监管要求并满足所有履行本协议所需的法定条件或约定条件。 </w:t>
      </w:r>
    </w:p>
    <w:p w14:paraId="333C66B3">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4.1</w:t>
      </w:r>
      <w:r>
        <w:rPr>
          <w:rFonts w:hint="eastAsia" w:asciiTheme="minorEastAsia" w:hAnsiTheme="minorEastAsia" w:cstheme="minorEastAsia"/>
          <w:color w:val="000000"/>
          <w:kern w:val="0"/>
          <w:szCs w:val="21"/>
          <w:lang w:val="en-US" w:eastAsia="zh-CN" w:bidi="ar"/>
        </w:rPr>
        <w:t>0</w:t>
      </w:r>
      <w:r>
        <w:rPr>
          <w:rFonts w:hint="eastAsia" w:asciiTheme="minorEastAsia" w:hAnsiTheme="minorEastAsia" w:cstheme="minorEastAsia"/>
          <w:color w:val="000000"/>
          <w:kern w:val="0"/>
          <w:szCs w:val="21"/>
          <w:lang w:bidi="ar"/>
        </w:rPr>
        <w:t xml:space="preserve">.乙方确认，已知晓其生产经营所得的计算方式及结算周期。 </w:t>
      </w:r>
    </w:p>
    <w:p w14:paraId="0A38DBAE">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4.1</w:t>
      </w:r>
      <w:r>
        <w:rPr>
          <w:rFonts w:hint="eastAsia" w:asciiTheme="minorEastAsia" w:hAnsiTheme="minorEastAsia" w:cstheme="minorEastAsia"/>
          <w:color w:val="000000"/>
          <w:kern w:val="0"/>
          <w:szCs w:val="21"/>
          <w:lang w:val="en-US" w:eastAsia="zh-CN" w:bidi="ar"/>
        </w:rPr>
        <w:t>1</w:t>
      </w:r>
      <w:r>
        <w:rPr>
          <w:rFonts w:hint="eastAsia" w:asciiTheme="minorEastAsia" w:hAnsiTheme="minorEastAsia" w:cstheme="minorEastAsia"/>
          <w:color w:val="000000"/>
          <w:kern w:val="0"/>
          <w:szCs w:val="21"/>
          <w:lang w:bidi="ar"/>
        </w:rPr>
        <w:t xml:space="preserve">.乙方可自行在企业客户处查询生产经营所得的计算方式、结算周期、支付途径等信息，如有异议，可直接与企业客户沟通，甲方可在必要时提供相关协助。 </w:t>
      </w:r>
    </w:p>
    <w:p w14:paraId="524219BE">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4.1</w:t>
      </w:r>
      <w:r>
        <w:rPr>
          <w:rFonts w:hint="eastAsia" w:asciiTheme="minorEastAsia" w:hAnsiTheme="minorEastAsia" w:cstheme="minorEastAsia"/>
          <w:color w:val="000000"/>
          <w:kern w:val="0"/>
          <w:szCs w:val="21"/>
          <w:lang w:val="en-US" w:eastAsia="zh-CN" w:bidi="ar"/>
        </w:rPr>
        <w:t>2</w:t>
      </w:r>
      <w:r>
        <w:rPr>
          <w:rFonts w:hint="eastAsia" w:asciiTheme="minorEastAsia" w:hAnsiTheme="minorEastAsia" w:cstheme="minorEastAsia"/>
          <w:color w:val="000000"/>
          <w:kern w:val="0"/>
          <w:szCs w:val="21"/>
          <w:lang w:bidi="ar"/>
        </w:rPr>
        <w:t xml:space="preserve">.乙方理解并同意，甲方仅能根据主管税务机关授予的委托代征范围、期限，及税种、税率等， 进行代征相关事宜，各地主管税务机关的具体规定可能不一致。同时，如遇国家或地方政府政策变更的，甲方有权根据变更后的政策规定自动调整本协议项下的权利义务乃至终止本协议。 </w:t>
      </w:r>
    </w:p>
    <w:p w14:paraId="5FE6A56D">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4.1</w:t>
      </w:r>
      <w:r>
        <w:rPr>
          <w:rFonts w:hint="eastAsia" w:asciiTheme="minorEastAsia" w:hAnsiTheme="minorEastAsia" w:cstheme="minorEastAsia"/>
          <w:color w:val="000000"/>
          <w:kern w:val="0"/>
          <w:szCs w:val="21"/>
          <w:lang w:val="en-US" w:eastAsia="zh-CN" w:bidi="ar"/>
        </w:rPr>
        <w:t>3</w:t>
      </w:r>
      <w:r>
        <w:rPr>
          <w:rFonts w:hint="eastAsia" w:asciiTheme="minorEastAsia" w:hAnsiTheme="minorEastAsia" w:cstheme="minorEastAsia"/>
          <w:color w:val="000000"/>
          <w:kern w:val="0"/>
          <w:szCs w:val="21"/>
          <w:lang w:bidi="ar"/>
        </w:rPr>
        <w:t xml:space="preserve"> 为了便于业务的开展，乙方同意授权并委托甲方为其申请数字证书，并签署所需的相关协议， 但该协议应以不加重乙方的合同义务为限。乙方对甲方的授权范围仅限于灵活用工结算服务流程，乙方对甲方超出灵活用工结算服务流程范围之外的事宜无授权。 </w:t>
      </w:r>
    </w:p>
    <w:p w14:paraId="67F233E0">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4.1</w:t>
      </w:r>
      <w:r>
        <w:rPr>
          <w:rFonts w:hint="eastAsia" w:asciiTheme="minorEastAsia" w:hAnsiTheme="minorEastAsia" w:cstheme="minorEastAsia"/>
          <w:color w:val="000000"/>
          <w:kern w:val="0"/>
          <w:szCs w:val="21"/>
          <w:lang w:val="en-US" w:eastAsia="zh-CN" w:bidi="ar"/>
        </w:rPr>
        <w:t>4</w:t>
      </w:r>
      <w:r>
        <w:rPr>
          <w:rFonts w:hint="eastAsia" w:asciiTheme="minorEastAsia" w:hAnsiTheme="minorEastAsia" w:cstheme="minorEastAsia"/>
          <w:color w:val="000000"/>
          <w:kern w:val="0"/>
          <w:szCs w:val="21"/>
          <w:lang w:bidi="ar"/>
        </w:rPr>
        <w:t xml:space="preserve">.乙方知悉并同意，经数字证书签署后的电子合同，与乙方以纸质形式进行的签章具有同等法律效力，对乙方具有不可撤销的法律约束力。乙方不得以未签署纸质合同为由、或未实际操作数字证书等理由，否认该等电子合同的法律效力。 </w:t>
      </w:r>
    </w:p>
    <w:p w14:paraId="199C262C">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5、保密条款 </w:t>
      </w:r>
    </w:p>
    <w:p w14:paraId="47F3E9B2">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5.1. 本协议任何一方应对本协议所涉及的所有内容以及协议各方在执行本协议过程中相关的一切法律、商业、合作业务的所有资讯进行保密。未经对方允许，均不得向对方以外的任意第三方披露。 </w:t>
      </w:r>
    </w:p>
    <w:p w14:paraId="1E415A99">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5.2. 保密期应为：协议的有效期内及协议终止之后的十年。 </w:t>
      </w:r>
    </w:p>
    <w:p w14:paraId="236AFC2F">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6、违约责任 </w:t>
      </w:r>
    </w:p>
    <w:p w14:paraId="781E9972">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任何一方违反本协议约定，即构成该方的违约；除本协议另有规定外，违约方应向守约方承担违约责任， 补偿守约方承受或遭致的所有损失、责任、赔偿金或费用（包括但不限于合理的律师费、诉讼费、公证费等）。 </w:t>
      </w:r>
    </w:p>
    <w:p w14:paraId="77AE3040">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7、其他 </w:t>
      </w:r>
    </w:p>
    <w:p w14:paraId="2B340F9D">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7.1.在本协议的任意一方或双方未能及时行使本协议项下的权利不应被视为放弃该权利，也不影响该方在将来行使该权利。 </w:t>
      </w:r>
    </w:p>
    <w:p w14:paraId="7CA07A76">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7.2.本协议的订立、执行和解释及争议的解决均应适用中国法律。凡因本协议引起的或与本协议有关的任何争议，协议各方应友好协商解决。如不能协商解决，双方一致同意提交至甲方仲裁委员会仲裁。 </w:t>
      </w:r>
    </w:p>
    <w:p w14:paraId="6A05BD10">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7.3.双方同意，在本协议签订后，如另有补充协议，该等补充协议及附件构成本协议不可分割的组成部分，具有同等法律效。 </w:t>
      </w:r>
    </w:p>
    <w:p w14:paraId="1AA586CA">
      <w:pPr>
        <w:widowControl/>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color w:val="000000"/>
          <w:kern w:val="0"/>
          <w:szCs w:val="21"/>
          <w:lang w:bidi="ar"/>
        </w:rPr>
        <w:t xml:space="preserve">7.4.本协议项下各方声明、承诺和保证：本协议任何一方已披露签署和履行本协议所应当向另一方披露的全部信息，且披露内容真实、准确、无遗漏。协议各方同时声明和承诺：本协议的签署和履行不与本协议任何一方已经签署的协议或需承担的任何义务相冲突，且也不会对本协议任何一方以外的第三方形成任何法律和商业上的冲突。 </w:t>
      </w:r>
    </w:p>
    <w:p w14:paraId="7FAB09DB">
      <w:pPr>
        <w:widowControl/>
        <w:spacing w:line="360" w:lineRule="auto"/>
        <w:ind w:firstLine="420" w:firstLineChars="200"/>
        <w:jc w:val="left"/>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 xml:space="preserve">7.5.本协议经甲方盖章、乙方签字之日起生效，本协议有效期为壹年。协议到期后如双方均未以书面方式提出异议，则本协议有效期自动顺延壹年。本协议壹式贰份，甲乙双方各执壹份，每份具有同等法律效力。 </w:t>
      </w:r>
    </w:p>
    <w:p w14:paraId="3CA63183">
      <w:pPr>
        <w:widowControl/>
        <w:spacing w:line="360" w:lineRule="auto"/>
        <w:jc w:val="left"/>
        <w:rPr>
          <w:rFonts w:cs="宋体" w:asciiTheme="minorEastAsia" w:hAnsiTheme="minorEastAsia"/>
          <w:color w:val="000000"/>
          <w:kern w:val="0"/>
          <w:szCs w:val="21"/>
          <w:lang w:bidi="ar"/>
        </w:rPr>
      </w:pPr>
    </w:p>
    <w:p w14:paraId="6EA894AD">
      <w:pPr>
        <w:widowControl/>
        <w:spacing w:line="360" w:lineRule="auto"/>
        <w:jc w:val="left"/>
        <w:rPr>
          <w:rFonts w:cs="宋体" w:asciiTheme="minorEastAsia" w:hAnsiTheme="minorEastAsia"/>
          <w:color w:val="000000"/>
          <w:kern w:val="0"/>
          <w:szCs w:val="21"/>
          <w:lang w:bidi="ar"/>
        </w:rPr>
      </w:pPr>
    </w:p>
    <w:p w14:paraId="176CEB3E">
      <w:pPr>
        <w:widowControl/>
        <w:spacing w:line="360" w:lineRule="auto"/>
        <w:jc w:val="left"/>
        <w:rPr>
          <w:rFonts w:cs="宋体" w:asciiTheme="minorEastAsia" w:hAnsiTheme="minorEastAsia"/>
          <w:color w:val="000000"/>
          <w:kern w:val="0"/>
          <w:szCs w:val="21"/>
          <w:lang w:bidi="ar"/>
        </w:rPr>
      </w:pPr>
    </w:p>
    <w:p w14:paraId="5B3304FA">
      <w:pPr>
        <w:widowControl/>
        <w:spacing w:line="360" w:lineRule="auto"/>
        <w:jc w:val="left"/>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甲方（盖章）：</w:t>
      </w:r>
      <w:r>
        <w:rPr>
          <w:rFonts w:hint="eastAsia" w:cs="宋体" w:asciiTheme="minorEastAsia" w:hAnsiTheme="minorEastAsia"/>
          <w:color w:val="000000"/>
          <w:kern w:val="0"/>
          <w:szCs w:val="21"/>
          <w:lang w:val="en-US" w:eastAsia="zh-CN" w:bidi="ar"/>
        </w:rPr>
        <w:t xml:space="preserve">                              </w:t>
      </w:r>
      <w:r>
        <w:rPr>
          <w:rFonts w:hint="eastAsia" w:cs="宋体" w:asciiTheme="minorEastAsia" w:hAnsiTheme="minorEastAsia"/>
          <w:color w:val="000000"/>
          <w:kern w:val="0"/>
          <w:szCs w:val="21"/>
          <w:lang w:bidi="ar"/>
        </w:rPr>
        <w:t xml:space="preserve"> 乙方（签字）：</w:t>
      </w:r>
    </w:p>
    <w:p w14:paraId="24A281A4">
      <w:pPr>
        <w:widowControl/>
        <w:jc w:val="left"/>
        <w:rPr>
          <w:rFonts w:asciiTheme="minorEastAsia" w:hAnsiTheme="minorEastAsia"/>
          <w:szCs w:val="21"/>
        </w:rPr>
      </w:pPr>
    </w:p>
    <w:p w14:paraId="741541A6">
      <w:pPr>
        <w:bidi w:val="0"/>
        <w:rPr>
          <w:rFonts w:asciiTheme="minorHAnsi" w:hAnsiTheme="minorHAnsi" w:eastAsiaTheme="minorEastAsia" w:cstheme="minorBidi"/>
          <w:kern w:val="2"/>
          <w:sz w:val="21"/>
          <w:szCs w:val="24"/>
          <w:lang w:val="en-US" w:eastAsia="zh-CN" w:bidi="ar-SA"/>
        </w:rPr>
      </w:pPr>
    </w:p>
    <w:p w14:paraId="6EFAAF88">
      <w:pPr>
        <w:bidi w:val="0"/>
        <w:rPr>
          <w:lang w:val="en-US" w:eastAsia="zh-CN"/>
        </w:rPr>
      </w:pPr>
    </w:p>
    <w:p w14:paraId="71D1620C">
      <w:pPr>
        <w:bidi w:val="0"/>
        <w:rPr>
          <w:rFonts w:hint="default"/>
          <w:lang w:val="en-US" w:eastAsia="zh-CN"/>
        </w:rPr>
      </w:pPr>
      <w:r>
        <w:rPr>
          <w:rFonts w:hint="eastAsia"/>
          <w:lang w:val="en-US" w:eastAsia="zh-CN"/>
        </w:rPr>
        <w:t>日期：     年    月    日                        日期：     年    月    日</w:t>
      </w:r>
    </w:p>
    <w:p w14:paraId="4552A357">
      <w:pPr>
        <w:bidi w:val="0"/>
        <w:rPr>
          <w:rFonts w:hint="default"/>
          <w:lang w:val="en-US" w:eastAsia="zh-CN"/>
        </w:rPr>
      </w:pPr>
    </w:p>
    <w:p w14:paraId="518B3830">
      <w:pPr>
        <w:bidi w:val="0"/>
        <w:rPr>
          <w:lang w:val="en-US" w:eastAsia="zh-CN"/>
        </w:rPr>
      </w:pPr>
    </w:p>
    <w:p w14:paraId="46DDCB73">
      <w:pPr>
        <w:bidi w:val="0"/>
        <w:rPr>
          <w:lang w:val="en-US" w:eastAsia="zh-CN"/>
        </w:rPr>
      </w:pPr>
    </w:p>
    <w:p w14:paraId="196866ED">
      <w:pPr>
        <w:bidi w:val="0"/>
        <w:rPr>
          <w:lang w:val="en-US" w:eastAsia="zh-CN"/>
        </w:rPr>
      </w:pPr>
    </w:p>
    <w:p w14:paraId="5E0584AF">
      <w:pPr>
        <w:bidi w:val="0"/>
        <w:rPr>
          <w:lang w:val="en-US" w:eastAsia="zh-CN"/>
        </w:rPr>
      </w:pPr>
    </w:p>
    <w:p w14:paraId="735C6D68">
      <w:pPr>
        <w:bidi w:val="0"/>
        <w:rPr>
          <w:lang w:val="en-US" w:eastAsia="zh-CN"/>
        </w:rPr>
      </w:pPr>
    </w:p>
    <w:p w14:paraId="2421D78A">
      <w:pPr>
        <w:bidi w:val="0"/>
        <w:rPr>
          <w:lang w:val="en-US" w:eastAsia="zh-CN"/>
        </w:rPr>
      </w:pPr>
    </w:p>
    <w:p w14:paraId="59F85A70">
      <w:pPr>
        <w:bidi w:val="0"/>
        <w:rPr>
          <w:lang w:val="en-US" w:eastAsia="zh-CN"/>
        </w:rPr>
      </w:pPr>
    </w:p>
    <w:p w14:paraId="0F1F00DE">
      <w:pPr>
        <w:bidi w:val="0"/>
        <w:rPr>
          <w:lang w:val="en-US" w:eastAsia="zh-CN"/>
        </w:rPr>
      </w:pPr>
    </w:p>
    <w:p w14:paraId="4154C688">
      <w:pPr>
        <w:bidi w:val="0"/>
        <w:rPr>
          <w:lang w:val="en-US" w:eastAsia="zh-CN"/>
        </w:rPr>
      </w:pPr>
    </w:p>
    <w:p w14:paraId="35ECC1E7">
      <w:pPr>
        <w:bidi w:val="0"/>
        <w:rPr>
          <w:lang w:val="en-US" w:eastAsia="zh-CN"/>
        </w:rPr>
      </w:pPr>
    </w:p>
    <w:p w14:paraId="3408660E">
      <w:pPr>
        <w:bidi w:val="0"/>
        <w:rPr>
          <w:lang w:val="en-US" w:eastAsia="zh-CN"/>
        </w:rPr>
      </w:pPr>
    </w:p>
    <w:p w14:paraId="65FD87B9">
      <w:pPr>
        <w:bidi w:val="0"/>
        <w:rPr>
          <w:lang w:val="en-US" w:eastAsia="zh-CN"/>
        </w:rPr>
      </w:pPr>
    </w:p>
    <w:p w14:paraId="7F2AA6A4">
      <w:pPr>
        <w:bidi w:val="0"/>
        <w:rPr>
          <w:lang w:val="en-US" w:eastAsia="zh-CN"/>
        </w:rPr>
      </w:pPr>
    </w:p>
    <w:p w14:paraId="47ABA7ED">
      <w:pPr>
        <w:bidi w:val="0"/>
        <w:rPr>
          <w:lang w:val="en-US" w:eastAsia="zh-CN"/>
        </w:rPr>
      </w:pPr>
    </w:p>
    <w:p w14:paraId="69F95D8A">
      <w:pPr>
        <w:tabs>
          <w:tab w:val="left" w:pos="6516"/>
        </w:tabs>
        <w:bidi w:val="0"/>
        <w:jc w:val="left"/>
        <w:rPr>
          <w:lang w:val="en-US" w:eastAsia="zh-CN"/>
        </w:rPr>
      </w:pPr>
      <w:r>
        <w:rPr>
          <w:rFonts w:hint="eastAsia"/>
          <w:lang w:val="en-US" w:eastAsia="zh-CN"/>
        </w:rPr>
        <w:tab/>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2C082">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1C89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971C89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NmZkZWMxZTEwMTc1MzgxZTlhY2I1NDE3N2E2MDcifQ=="/>
  </w:docVars>
  <w:rsids>
    <w:rsidRoot w:val="007A50FE"/>
    <w:rsid w:val="00071E93"/>
    <w:rsid w:val="00266BE5"/>
    <w:rsid w:val="003621DF"/>
    <w:rsid w:val="00495611"/>
    <w:rsid w:val="005D0E7D"/>
    <w:rsid w:val="007A50FE"/>
    <w:rsid w:val="00A73A72"/>
    <w:rsid w:val="00F85109"/>
    <w:rsid w:val="03D021DB"/>
    <w:rsid w:val="04E542E7"/>
    <w:rsid w:val="153C5E04"/>
    <w:rsid w:val="16A42859"/>
    <w:rsid w:val="1AEF6A73"/>
    <w:rsid w:val="34935B3F"/>
    <w:rsid w:val="3E544438"/>
    <w:rsid w:val="431334AD"/>
    <w:rsid w:val="43302E16"/>
    <w:rsid w:val="5EF43D97"/>
    <w:rsid w:val="63511BD9"/>
    <w:rsid w:val="6DB11EEA"/>
    <w:rsid w:val="727F78F0"/>
    <w:rsid w:val="755C548A"/>
    <w:rsid w:val="7D6B674A"/>
    <w:rsid w:val="7FAC0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autoRedefine/>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标题 1 字符"/>
    <w:basedOn w:val="6"/>
    <w:link w:val="2"/>
    <w:autoRedefine/>
    <w:qFormat/>
    <w:uiPriority w:val="0"/>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3400</Words>
  <Characters>3510</Characters>
  <Lines>27</Lines>
  <Paragraphs>7</Paragraphs>
  <TotalTime>4</TotalTime>
  <ScaleCrop>false</ScaleCrop>
  <LinksUpToDate>false</LinksUpToDate>
  <CharactersWithSpaces>3692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2021-08-04T02:52:00Z</dcterms:created>
  <dc:creator>DELL</dc:creator>
  <cp:lastModifiedBy>合付宝</cp:lastModifiedBy>
  <cp:lastPrinted>2022-06-10T02:44:00Z</cp:lastPrinted>
  <dcterms:modified xsi:type="dcterms:W3CDTF">2025-08-21T07:46:29Z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83DC8CAEEBF54BBAB0F31EA3E650F475_13</vt:lpwstr>
  </property>
  <property fmtid="{D5CDD505-2E9C-101B-9397-08002B2CF9AE}" pid="4" name="KSOTemplateDocerSaveRecord">
    <vt:lpwstr>eyJoZGlkIjoiMjYxMTFmZjU0MTNhYTQ4Y2E1ODNlY2UxOTg3ZDhjZWMiLCJ1c2VySWQiOiIxMjg1ODY1NTMwIn0=</vt:lpwstr>
  </property>
</Properties>
</file>